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30" w:rsidRPr="008D3130" w:rsidRDefault="002E5B03" w:rsidP="008D3130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30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 fillcolor="window">
            <v:imagedata r:id="rId5" o:title=""/>
          </v:shape>
          <o:OLEObject Type="Embed" ProgID="Unknown" ShapeID="_x0000_i1025" DrawAspect="Content" ObjectID="_1774940019" r:id="rId6"/>
        </w:object>
      </w:r>
    </w:p>
    <w:p w:rsidR="008D3130" w:rsidRPr="008D3130" w:rsidRDefault="008D3130" w:rsidP="008D313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130" w:rsidRPr="008D3130" w:rsidRDefault="008D3130" w:rsidP="008D313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D3130">
        <w:rPr>
          <w:rFonts w:ascii="Times New Roman" w:hAnsi="Times New Roman" w:cs="Times New Roman"/>
          <w:b/>
          <w:sz w:val="24"/>
          <w:szCs w:val="24"/>
        </w:rPr>
        <w:t>Кабардино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>- Балкарская</w:t>
      </w:r>
      <w:proofErr w:type="gram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Республика 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Прохладненский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8D3130" w:rsidRPr="008D3130" w:rsidRDefault="008D3130" w:rsidP="00293140">
      <w:pPr>
        <w:pStyle w:val="a3"/>
        <w:ind w:left="284"/>
        <w:rPr>
          <w:b/>
          <w:szCs w:val="24"/>
        </w:rPr>
      </w:pPr>
      <w:r w:rsidRPr="008D3130">
        <w:rPr>
          <w:b/>
          <w:szCs w:val="24"/>
        </w:rPr>
        <w:t xml:space="preserve">МЕСТНАЯ АДМИНИСТРАЦИЯ  </w:t>
      </w:r>
      <w:r w:rsidR="00293140">
        <w:rPr>
          <w:b/>
          <w:szCs w:val="24"/>
        </w:rPr>
        <w:t xml:space="preserve"> </w:t>
      </w:r>
      <w:r w:rsidRPr="008D3130">
        <w:rPr>
          <w:b/>
          <w:szCs w:val="24"/>
        </w:rPr>
        <w:t xml:space="preserve">СЕЛЬСКОГО  ПОСЕЛЕНИЯ  </w:t>
      </w:r>
      <w:r w:rsidR="00293140">
        <w:rPr>
          <w:b/>
          <w:szCs w:val="24"/>
        </w:rPr>
        <w:t>КАРАГАЧ</w:t>
      </w:r>
    </w:p>
    <w:p w:rsidR="008D3130" w:rsidRPr="008D3130" w:rsidRDefault="008D3130" w:rsidP="008D313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Къэбэрдей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3130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8D3130">
        <w:rPr>
          <w:rFonts w:ascii="Times New Roman" w:hAnsi="Times New Roman" w:cs="Times New Roman"/>
          <w:b/>
          <w:sz w:val="24"/>
          <w:szCs w:val="24"/>
        </w:rPr>
        <w:t>алъкъэр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Республикэм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щыпэ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Прохладнэ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муниципальнэ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районым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щыщ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130" w:rsidRPr="008D3130" w:rsidRDefault="008D3130" w:rsidP="0029314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30">
        <w:rPr>
          <w:rFonts w:ascii="Times New Roman" w:hAnsi="Times New Roman" w:cs="Times New Roman"/>
          <w:b/>
          <w:sz w:val="24"/>
          <w:szCs w:val="24"/>
        </w:rPr>
        <w:t xml:space="preserve">ЩЫЩ </w:t>
      </w:r>
      <w:r w:rsidR="00293140">
        <w:rPr>
          <w:rFonts w:ascii="Times New Roman" w:hAnsi="Times New Roman" w:cs="Times New Roman"/>
          <w:b/>
          <w:sz w:val="24"/>
          <w:szCs w:val="24"/>
        </w:rPr>
        <w:t>КЪЭРЭГЪЭШ КЪУАЖЭ</w:t>
      </w:r>
      <w:r w:rsidRPr="008D3130">
        <w:rPr>
          <w:rFonts w:ascii="Times New Roman" w:hAnsi="Times New Roman" w:cs="Times New Roman"/>
          <w:b/>
          <w:sz w:val="24"/>
          <w:szCs w:val="24"/>
        </w:rPr>
        <w:t xml:space="preserve">  ЖЫЛАГЪУЭМ  И  АДМИНИСТРАЦЭ</w:t>
      </w:r>
    </w:p>
    <w:p w:rsidR="008D3130" w:rsidRPr="008D3130" w:rsidRDefault="008D3130" w:rsidP="008D313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Къабарты-Малкъар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Республиканы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3130">
        <w:rPr>
          <w:rFonts w:ascii="Times New Roman" w:hAnsi="Times New Roman" w:cs="Times New Roman"/>
          <w:b/>
          <w:sz w:val="24"/>
          <w:szCs w:val="24"/>
        </w:rPr>
        <w:t>Прохладна</w:t>
      </w:r>
      <w:proofErr w:type="gram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району</w:t>
      </w:r>
    </w:p>
    <w:p w:rsidR="008D3130" w:rsidRPr="008D3130" w:rsidRDefault="008D3130" w:rsidP="0029314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30">
        <w:rPr>
          <w:rFonts w:ascii="Times New Roman" w:hAnsi="Times New Roman" w:cs="Times New Roman"/>
          <w:b/>
          <w:sz w:val="24"/>
          <w:szCs w:val="24"/>
        </w:rPr>
        <w:t xml:space="preserve">ЭЛ  ПОСЕЛЕНИЯСНЫ  </w:t>
      </w:r>
      <w:r w:rsidR="002931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3130">
        <w:rPr>
          <w:rFonts w:ascii="Times New Roman" w:hAnsi="Times New Roman" w:cs="Times New Roman"/>
          <w:b/>
          <w:sz w:val="24"/>
          <w:szCs w:val="24"/>
        </w:rPr>
        <w:t xml:space="preserve">ЖЕР-ЖЕРЛИ АДМИНИСТРАЦИЯСЫ </w:t>
      </w:r>
    </w:p>
    <w:p w:rsidR="008D3130" w:rsidRPr="008D3130" w:rsidRDefault="008D3130" w:rsidP="002E5B03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13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</w:p>
    <w:p w:rsidR="008D3130" w:rsidRPr="008D3130" w:rsidRDefault="008D3130" w:rsidP="008D313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п-и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36102</w:t>
      </w:r>
      <w:r w:rsidR="00293140">
        <w:rPr>
          <w:rFonts w:ascii="Times New Roman" w:hAnsi="Times New Roman" w:cs="Times New Roman"/>
          <w:b/>
          <w:sz w:val="24"/>
          <w:szCs w:val="24"/>
        </w:rPr>
        <w:t>2</w:t>
      </w:r>
      <w:r w:rsidRPr="008D3130">
        <w:rPr>
          <w:rFonts w:ascii="Times New Roman" w:hAnsi="Times New Roman" w:cs="Times New Roman"/>
          <w:b/>
          <w:sz w:val="24"/>
          <w:szCs w:val="24"/>
        </w:rPr>
        <w:t xml:space="preserve">, КБР, </w:t>
      </w:r>
      <w:proofErr w:type="spellStart"/>
      <w:r w:rsidRPr="008D3130">
        <w:rPr>
          <w:rFonts w:ascii="Times New Roman" w:hAnsi="Times New Roman" w:cs="Times New Roman"/>
          <w:b/>
          <w:sz w:val="24"/>
          <w:szCs w:val="24"/>
        </w:rPr>
        <w:t>Прохладненский</w:t>
      </w:r>
      <w:proofErr w:type="spellEnd"/>
      <w:r w:rsidRPr="008D3130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293140">
        <w:rPr>
          <w:rFonts w:ascii="Times New Roman" w:hAnsi="Times New Roman" w:cs="Times New Roman"/>
          <w:b/>
          <w:sz w:val="24"/>
          <w:szCs w:val="24"/>
        </w:rPr>
        <w:t>С. Карагач</w:t>
      </w:r>
      <w:proofErr w:type="gramStart"/>
      <w:r w:rsidR="002931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293140">
        <w:rPr>
          <w:rFonts w:ascii="Times New Roman" w:hAnsi="Times New Roman" w:cs="Times New Roman"/>
          <w:b/>
          <w:sz w:val="24"/>
          <w:szCs w:val="24"/>
        </w:rPr>
        <w:t xml:space="preserve"> ул. Абубекирова,102</w:t>
      </w:r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130" w:rsidRPr="008D3130" w:rsidRDefault="008D3130" w:rsidP="008D313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30">
        <w:rPr>
          <w:rFonts w:ascii="Times New Roman" w:hAnsi="Times New Roman" w:cs="Times New Roman"/>
          <w:b/>
          <w:sz w:val="24"/>
          <w:szCs w:val="24"/>
        </w:rPr>
        <w:t xml:space="preserve">тел.  </w:t>
      </w:r>
      <w:r w:rsidR="00293140">
        <w:rPr>
          <w:rFonts w:ascii="Times New Roman" w:hAnsi="Times New Roman" w:cs="Times New Roman"/>
          <w:b/>
          <w:sz w:val="24"/>
          <w:szCs w:val="24"/>
        </w:rPr>
        <w:t>51 2 39</w:t>
      </w:r>
      <w:r w:rsidRPr="008D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130" w:rsidRPr="002E5B03" w:rsidRDefault="002E5B03" w:rsidP="008D313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3130" w:rsidRPr="008D3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130" w:rsidRPr="002E5B03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B955F9" w:rsidRPr="002E5B03">
        <w:rPr>
          <w:rFonts w:ascii="Times New Roman" w:hAnsi="Times New Roman" w:cs="Times New Roman"/>
          <w:b/>
          <w:sz w:val="24"/>
          <w:szCs w:val="24"/>
        </w:rPr>
        <w:t>Я</w:t>
      </w:r>
      <w:r w:rsidR="00D12880" w:rsidRPr="002E5B0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2E5B03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</w:p>
    <w:p w:rsidR="008D3130" w:rsidRPr="002E5B03" w:rsidRDefault="008D3130" w:rsidP="008D3130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E5B0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E5B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E5B03">
        <w:rPr>
          <w:rFonts w:ascii="Times New Roman" w:hAnsi="Times New Roman" w:cs="Times New Roman"/>
          <w:b/>
          <w:sz w:val="24"/>
          <w:szCs w:val="24"/>
        </w:rPr>
        <w:t xml:space="preserve">ПОСТАНОВЛЕНЭ № </w:t>
      </w:r>
      <w:r w:rsidR="002E5B03" w:rsidRPr="002E5B03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</w:p>
    <w:p w:rsidR="008D3130" w:rsidRPr="002E5B03" w:rsidRDefault="002E5B03" w:rsidP="008D313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3130" w:rsidRPr="002E5B03">
        <w:rPr>
          <w:rFonts w:ascii="Times New Roman" w:hAnsi="Times New Roman" w:cs="Times New Roman"/>
          <w:b/>
          <w:sz w:val="24"/>
          <w:szCs w:val="24"/>
        </w:rPr>
        <w:t xml:space="preserve">     БЕГИМ № </w:t>
      </w:r>
      <w:r w:rsidRPr="002E5B03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</w:p>
    <w:p w:rsidR="008D3130" w:rsidRPr="008D3130" w:rsidRDefault="008D3130" w:rsidP="008D3130">
      <w:pPr>
        <w:pStyle w:val="1"/>
        <w:ind w:left="284"/>
        <w:jc w:val="right"/>
        <w:rPr>
          <w:bCs/>
          <w:color w:val="000000"/>
          <w:szCs w:val="28"/>
        </w:rPr>
      </w:pPr>
      <w:r w:rsidRPr="008D3130">
        <w:rPr>
          <w:b/>
          <w:bCs/>
          <w:color w:val="000000"/>
          <w:szCs w:val="28"/>
        </w:rPr>
        <w:t xml:space="preserve">                                                                                       </w:t>
      </w:r>
    </w:p>
    <w:p w:rsidR="008D3130" w:rsidRPr="008D3130" w:rsidRDefault="008D3130" w:rsidP="008D31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1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5B0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D2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1EA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B955F9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8D3130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</w:t>
      </w:r>
      <w:r w:rsidR="00293140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gramStart"/>
      <w:r w:rsidR="0029314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293140">
        <w:rPr>
          <w:rFonts w:ascii="Times New Roman" w:hAnsi="Times New Roman" w:cs="Times New Roman"/>
          <w:color w:val="000000"/>
          <w:sz w:val="28"/>
          <w:szCs w:val="28"/>
        </w:rPr>
        <w:t>арагач</w:t>
      </w:r>
    </w:p>
    <w:p w:rsidR="002E5B03" w:rsidRPr="002E5B03" w:rsidRDefault="002E5B03" w:rsidP="002E5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2E5B03">
        <w:rPr>
          <w:rFonts w:ascii="Times New Roman" w:hAnsi="Times New Roman" w:cs="Times New Roman"/>
          <w:sz w:val="24"/>
          <w:szCs w:val="24"/>
        </w:rPr>
        <w:t>О ПОРЯДКЕ ВЕДЕНИЯ РЕЕСТРА</w:t>
      </w:r>
    </w:p>
    <w:p w:rsidR="002E5B03" w:rsidRPr="002E5B03" w:rsidRDefault="002E5B03" w:rsidP="002E5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5B03">
        <w:rPr>
          <w:rFonts w:ascii="Times New Roman" w:hAnsi="Times New Roman" w:cs="Times New Roman"/>
          <w:sz w:val="24"/>
          <w:szCs w:val="24"/>
        </w:rPr>
        <w:t xml:space="preserve">РАСХОДНЫХ ОБЯЗАТЕЛЬСТВ СЕЛЬСКОГО ПОСЕЛЕНИЯ </w:t>
      </w:r>
      <w:r>
        <w:rPr>
          <w:rFonts w:ascii="Times New Roman" w:hAnsi="Times New Roman" w:cs="Times New Roman"/>
          <w:sz w:val="24"/>
          <w:szCs w:val="24"/>
        </w:rPr>
        <w:t>КАРАГАЧ</w:t>
      </w:r>
    </w:p>
    <w:p w:rsidR="002E5B03" w:rsidRPr="002E5B03" w:rsidRDefault="002E5B03" w:rsidP="002E5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5B03">
        <w:rPr>
          <w:rFonts w:ascii="Times New Roman" w:hAnsi="Times New Roman" w:cs="Times New Roman"/>
          <w:sz w:val="24"/>
          <w:szCs w:val="24"/>
        </w:rPr>
        <w:t>ПРОХЛАДНЕНСКОГО МУНИЦИПАЛЬНОГО РАЙОНА КБР</w:t>
      </w:r>
    </w:p>
    <w:p w:rsidR="002E5B03" w:rsidRPr="002E5B03" w:rsidRDefault="002E5B03" w:rsidP="002E5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B03" w:rsidRPr="002E5B03" w:rsidRDefault="002E5B03" w:rsidP="002E5B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B0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2E5B03">
          <w:rPr>
            <w:rFonts w:ascii="Times New Roman" w:hAnsi="Times New Roman" w:cs="Times New Roman"/>
            <w:color w:val="0000FF"/>
            <w:sz w:val="24"/>
            <w:szCs w:val="24"/>
          </w:rPr>
          <w:t>пунктом 5 статьи 87</w:t>
        </w:r>
      </w:hyperlink>
      <w:r w:rsidRPr="002E5B0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решением Совета местного самоуправления с.п. </w:t>
      </w:r>
      <w:r>
        <w:rPr>
          <w:rFonts w:ascii="Times New Roman" w:hAnsi="Times New Roman" w:cs="Times New Roman"/>
          <w:sz w:val="24"/>
          <w:szCs w:val="24"/>
        </w:rPr>
        <w:t>Карагач</w:t>
      </w:r>
      <w:r w:rsidRPr="002E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B03">
        <w:rPr>
          <w:rFonts w:ascii="Times New Roman" w:hAnsi="Times New Roman" w:cs="Times New Roman"/>
          <w:sz w:val="24"/>
          <w:szCs w:val="24"/>
        </w:rPr>
        <w:t>Прохладненског</w:t>
      </w:r>
      <w:r w:rsidR="003A02C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A02CA">
        <w:rPr>
          <w:rFonts w:ascii="Times New Roman" w:hAnsi="Times New Roman" w:cs="Times New Roman"/>
          <w:sz w:val="24"/>
          <w:szCs w:val="24"/>
        </w:rPr>
        <w:t xml:space="preserve"> муниципального района КБР от </w:t>
      </w:r>
      <w:r w:rsidR="003A02CA" w:rsidRPr="003A02CA">
        <w:rPr>
          <w:rFonts w:ascii="Times New Roman" w:hAnsi="Times New Roman" w:cs="Times New Roman"/>
          <w:sz w:val="24"/>
          <w:szCs w:val="24"/>
        </w:rPr>
        <w:t>06</w:t>
      </w:r>
      <w:r w:rsidRPr="002E5B03">
        <w:rPr>
          <w:rFonts w:ascii="Times New Roman" w:hAnsi="Times New Roman" w:cs="Times New Roman"/>
          <w:sz w:val="24"/>
          <w:szCs w:val="24"/>
        </w:rPr>
        <w:t>.0</w:t>
      </w:r>
      <w:r w:rsidR="003A02CA" w:rsidRPr="003A02CA">
        <w:rPr>
          <w:rFonts w:ascii="Times New Roman" w:hAnsi="Times New Roman" w:cs="Times New Roman"/>
          <w:sz w:val="24"/>
          <w:szCs w:val="24"/>
        </w:rPr>
        <w:t>5</w:t>
      </w:r>
      <w:r w:rsidRPr="002E5B03">
        <w:rPr>
          <w:rFonts w:ascii="Times New Roman" w:hAnsi="Times New Roman" w:cs="Times New Roman"/>
          <w:sz w:val="24"/>
          <w:szCs w:val="24"/>
        </w:rPr>
        <w:t xml:space="preserve">.2015 N </w:t>
      </w:r>
      <w:r w:rsidR="003A02CA" w:rsidRPr="003A02CA">
        <w:rPr>
          <w:rFonts w:ascii="Times New Roman" w:hAnsi="Times New Roman" w:cs="Times New Roman"/>
          <w:sz w:val="24"/>
          <w:szCs w:val="24"/>
        </w:rPr>
        <w:t>73/1</w:t>
      </w:r>
      <w:r w:rsidRPr="002E5B03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бюджетном устройстве и бюджетном процессе </w:t>
      </w:r>
      <w:proofErr w:type="gramStart"/>
      <w:r w:rsidRPr="002E5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B03">
        <w:rPr>
          <w:rFonts w:ascii="Times New Roman" w:hAnsi="Times New Roman" w:cs="Times New Roman"/>
          <w:sz w:val="24"/>
          <w:szCs w:val="24"/>
        </w:rPr>
        <w:t xml:space="preserve"> с.п. </w:t>
      </w:r>
      <w:r>
        <w:rPr>
          <w:rFonts w:ascii="Times New Roman" w:hAnsi="Times New Roman" w:cs="Times New Roman"/>
          <w:sz w:val="24"/>
          <w:szCs w:val="24"/>
        </w:rPr>
        <w:t>Карагач</w:t>
      </w:r>
      <w:r w:rsidRPr="002E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B0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2E5B03">
        <w:rPr>
          <w:rFonts w:ascii="Times New Roman" w:hAnsi="Times New Roman" w:cs="Times New Roman"/>
          <w:sz w:val="24"/>
          <w:szCs w:val="24"/>
        </w:rPr>
        <w:t xml:space="preserve"> муниципального района КБР" постановляет:</w:t>
      </w:r>
    </w:p>
    <w:p w:rsidR="002E5B03" w:rsidRDefault="002E5B03" w:rsidP="002E5B0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E5B0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8" w:history="1">
        <w:r w:rsidRPr="002E5B0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E5B03"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с.п. </w:t>
      </w:r>
      <w:r>
        <w:rPr>
          <w:rFonts w:ascii="Times New Roman" w:hAnsi="Times New Roman" w:cs="Times New Roman"/>
          <w:sz w:val="24"/>
          <w:szCs w:val="24"/>
        </w:rPr>
        <w:t xml:space="preserve">Карагач </w:t>
      </w:r>
      <w:r w:rsidRPr="002E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B0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2E5B03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2E5B03" w:rsidRDefault="002E5B03" w:rsidP="002E5B0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E5B03">
        <w:rPr>
          <w:rFonts w:ascii="Times New Roman" w:hAnsi="Times New Roman" w:cs="Times New Roman"/>
          <w:sz w:val="24"/>
          <w:szCs w:val="24"/>
        </w:rPr>
        <w:t xml:space="preserve">Главным распорядителям средств местного бюджета с.п. </w:t>
      </w:r>
      <w:r>
        <w:rPr>
          <w:rFonts w:ascii="Times New Roman" w:hAnsi="Times New Roman" w:cs="Times New Roman"/>
          <w:sz w:val="24"/>
          <w:szCs w:val="24"/>
        </w:rPr>
        <w:t>Карагач</w:t>
      </w:r>
      <w:r w:rsidRPr="002E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B0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2E5B03">
        <w:rPr>
          <w:rFonts w:ascii="Times New Roman" w:hAnsi="Times New Roman" w:cs="Times New Roman"/>
          <w:sz w:val="24"/>
          <w:szCs w:val="24"/>
        </w:rPr>
        <w:t xml:space="preserve"> муниципального района КБР представлять реестры расходных обязательств в МУ "Управление финансами местной администрации </w:t>
      </w:r>
      <w:proofErr w:type="spellStart"/>
      <w:r w:rsidRPr="002E5B0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2E5B03">
        <w:rPr>
          <w:rFonts w:ascii="Times New Roman" w:hAnsi="Times New Roman" w:cs="Times New Roman"/>
          <w:sz w:val="24"/>
          <w:szCs w:val="24"/>
        </w:rPr>
        <w:t xml:space="preserve"> муниципального района" в сроки, установленные настоящим </w:t>
      </w:r>
      <w:hyperlink w:anchor="P38" w:history="1">
        <w:r w:rsidRPr="002E5B03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2E5B03">
        <w:rPr>
          <w:rFonts w:ascii="Times New Roman" w:hAnsi="Times New Roman" w:cs="Times New Roman"/>
          <w:sz w:val="24"/>
          <w:szCs w:val="24"/>
        </w:rPr>
        <w:t>.</w:t>
      </w:r>
    </w:p>
    <w:p w:rsidR="002E5B03" w:rsidRDefault="002E5B03" w:rsidP="002E5B0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E5B03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главы местной администрации с.п. </w:t>
      </w:r>
      <w:r>
        <w:rPr>
          <w:rFonts w:ascii="Times New Roman" w:hAnsi="Times New Roman" w:cs="Times New Roman"/>
          <w:sz w:val="24"/>
          <w:szCs w:val="24"/>
        </w:rPr>
        <w:t>Карагач</w:t>
      </w:r>
      <w:r w:rsidRPr="002E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B0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2E5B03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C43CCB">
        <w:rPr>
          <w:rFonts w:ascii="Times New Roman" w:hAnsi="Times New Roman" w:cs="Times New Roman"/>
          <w:sz w:val="24"/>
          <w:szCs w:val="24"/>
        </w:rPr>
        <w:t>льного района КБР от 18</w:t>
      </w:r>
      <w:r w:rsidRPr="002E5B03">
        <w:rPr>
          <w:rFonts w:ascii="Times New Roman" w:hAnsi="Times New Roman" w:cs="Times New Roman"/>
          <w:sz w:val="24"/>
          <w:szCs w:val="24"/>
        </w:rPr>
        <w:t xml:space="preserve"> </w:t>
      </w:r>
      <w:r w:rsidR="00C43CCB">
        <w:rPr>
          <w:rFonts w:ascii="Times New Roman" w:hAnsi="Times New Roman" w:cs="Times New Roman"/>
          <w:sz w:val="24"/>
          <w:szCs w:val="24"/>
        </w:rPr>
        <w:t>ма</w:t>
      </w:r>
      <w:r w:rsidRPr="002E5B03">
        <w:rPr>
          <w:rFonts w:ascii="Times New Roman" w:hAnsi="Times New Roman" w:cs="Times New Roman"/>
          <w:sz w:val="24"/>
          <w:szCs w:val="24"/>
        </w:rPr>
        <w:t>я 201</w:t>
      </w:r>
      <w:r w:rsidR="00C43CCB">
        <w:rPr>
          <w:rFonts w:ascii="Times New Roman" w:hAnsi="Times New Roman" w:cs="Times New Roman"/>
          <w:sz w:val="24"/>
          <w:szCs w:val="24"/>
        </w:rPr>
        <w:t>1</w:t>
      </w:r>
      <w:r w:rsidRPr="002E5B03">
        <w:rPr>
          <w:rFonts w:ascii="Times New Roman" w:hAnsi="Times New Roman" w:cs="Times New Roman"/>
          <w:sz w:val="24"/>
          <w:szCs w:val="24"/>
        </w:rPr>
        <w:t xml:space="preserve"> г. N </w:t>
      </w:r>
      <w:r w:rsidR="00C43CCB">
        <w:rPr>
          <w:rFonts w:ascii="Times New Roman" w:hAnsi="Times New Roman" w:cs="Times New Roman"/>
          <w:sz w:val="24"/>
          <w:szCs w:val="24"/>
        </w:rPr>
        <w:t>48/1</w:t>
      </w:r>
      <w:r w:rsidRPr="002E5B03">
        <w:rPr>
          <w:rFonts w:ascii="Times New Roman" w:hAnsi="Times New Roman" w:cs="Times New Roman"/>
          <w:sz w:val="24"/>
          <w:szCs w:val="24"/>
        </w:rPr>
        <w:t xml:space="preserve"> " «Об утверждении Положения о Порядке ведения реестра расходных обязательств сельского поселения Карагач </w:t>
      </w:r>
      <w:proofErr w:type="spellStart"/>
      <w:r w:rsidRPr="002E5B0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2E5B03"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Республики»</w:t>
      </w:r>
    </w:p>
    <w:p w:rsidR="002E5B03" w:rsidRDefault="002E5B03" w:rsidP="002E5B0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B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5B0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5B03" w:rsidRPr="002E5B03" w:rsidRDefault="002E5B03" w:rsidP="002E5B0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E5B0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момента его подписания.</w:t>
      </w:r>
    </w:p>
    <w:tbl>
      <w:tblPr>
        <w:tblW w:w="9712" w:type="dxa"/>
        <w:tblLook w:val="04A0"/>
      </w:tblPr>
      <w:tblGrid>
        <w:gridCol w:w="4506"/>
        <w:gridCol w:w="5206"/>
      </w:tblGrid>
      <w:tr w:rsidR="00B955F9" w:rsidTr="003A1748">
        <w:tc>
          <w:tcPr>
            <w:tcW w:w="4506" w:type="dxa"/>
            <w:hideMark/>
          </w:tcPr>
          <w:p w:rsidR="002E5B03" w:rsidRDefault="002E5B03" w:rsidP="002E5B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2E5B03" w:rsidRDefault="002E5B03" w:rsidP="002E5B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B955F9" w:rsidRPr="002E5B03" w:rsidRDefault="00B955F9" w:rsidP="002E5B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E5B03">
              <w:rPr>
                <w:rFonts w:ascii="Times New Roman" w:hAnsi="Times New Roman" w:cs="Times New Roman"/>
              </w:rPr>
              <w:t>И.о</w:t>
            </w:r>
            <w:proofErr w:type="gramStart"/>
            <w:r w:rsidRPr="002E5B03">
              <w:rPr>
                <w:rFonts w:ascii="Times New Roman" w:hAnsi="Times New Roman" w:cs="Times New Roman"/>
              </w:rPr>
              <w:t>.г</w:t>
            </w:r>
            <w:proofErr w:type="gramEnd"/>
            <w:r w:rsidRPr="002E5B03">
              <w:rPr>
                <w:rFonts w:ascii="Times New Roman" w:hAnsi="Times New Roman" w:cs="Times New Roman"/>
              </w:rPr>
              <w:t>лавы местной</w:t>
            </w:r>
          </w:p>
          <w:p w:rsidR="00B955F9" w:rsidRPr="002E5B03" w:rsidRDefault="00B955F9" w:rsidP="002E5B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E5B03">
              <w:rPr>
                <w:rFonts w:ascii="Times New Roman" w:hAnsi="Times New Roman" w:cs="Times New Roman"/>
              </w:rPr>
              <w:t xml:space="preserve">администрации сельского поселения Карагач </w:t>
            </w:r>
            <w:proofErr w:type="spellStart"/>
            <w:r w:rsidRPr="002E5B03">
              <w:rPr>
                <w:rFonts w:ascii="Times New Roman" w:hAnsi="Times New Roman" w:cs="Times New Roman"/>
              </w:rPr>
              <w:t>Прохладненского</w:t>
            </w:r>
            <w:proofErr w:type="spellEnd"/>
          </w:p>
          <w:p w:rsidR="00B955F9" w:rsidRPr="00B955F9" w:rsidRDefault="00B955F9" w:rsidP="002E5B03">
            <w:pPr>
              <w:pStyle w:val="ab"/>
              <w:jc w:val="center"/>
            </w:pPr>
            <w:r w:rsidRPr="002E5B03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5206" w:type="dxa"/>
          </w:tcPr>
          <w:p w:rsidR="00B955F9" w:rsidRPr="00B955F9" w:rsidRDefault="00B955F9" w:rsidP="00895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F9" w:rsidRPr="00B955F9" w:rsidRDefault="00B955F9" w:rsidP="00895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F9" w:rsidRPr="00B955F9" w:rsidRDefault="00B955F9" w:rsidP="00895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   </w:t>
            </w:r>
            <w:proofErr w:type="spellStart"/>
            <w:r w:rsidRPr="00B955F9">
              <w:rPr>
                <w:rFonts w:ascii="Times New Roman" w:eastAsia="Calibri" w:hAnsi="Times New Roman" w:cs="Times New Roman"/>
                <w:sz w:val="24"/>
                <w:szCs w:val="24"/>
              </w:rPr>
              <w:t>Заптиев</w:t>
            </w:r>
            <w:proofErr w:type="spellEnd"/>
            <w:r w:rsidRPr="00B9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</w:t>
            </w:r>
          </w:p>
          <w:p w:rsidR="00B955F9" w:rsidRPr="00B955F9" w:rsidRDefault="00B955F9" w:rsidP="00895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F9" w:rsidRPr="00B955F9" w:rsidRDefault="00B955F9" w:rsidP="008954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1748" w:rsidRPr="003A1748" w:rsidRDefault="003A1748" w:rsidP="003A1748">
      <w:pPr>
        <w:pStyle w:val="ConsPlusNormal"/>
        <w:jc w:val="both"/>
        <w:rPr>
          <w:lang w:val="en-US"/>
        </w:rPr>
      </w:pPr>
    </w:p>
    <w:p w:rsidR="003A1748" w:rsidRPr="009A5C39" w:rsidRDefault="003A1748" w:rsidP="003A17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Утвержден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3A1748" w:rsidRPr="009A5C39" w:rsidRDefault="00C43CCB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от 11 сентября 2020 г. N 61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9A5C39">
        <w:rPr>
          <w:rFonts w:ascii="Times New Roman" w:hAnsi="Times New Roman" w:cs="Times New Roman"/>
          <w:sz w:val="24"/>
          <w:szCs w:val="24"/>
        </w:rPr>
        <w:t>ПОРЯДОК</w:t>
      </w:r>
    </w:p>
    <w:p w:rsidR="003A1748" w:rsidRPr="009A5C39" w:rsidRDefault="003A1748" w:rsidP="003A1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</w:p>
    <w:p w:rsidR="003A1748" w:rsidRPr="009A5C39" w:rsidRDefault="003A1748" w:rsidP="003A1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КБР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1.1. Настоящий Порядок ведения реестра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(далее - Порядок) разработан в целях учета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и определения объема средств бюджета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КБР, </w:t>
      </w:r>
      <w:proofErr w:type="gramStart"/>
      <w:r w:rsidRPr="009A5C3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A5C39">
        <w:rPr>
          <w:rFonts w:ascii="Times New Roman" w:hAnsi="Times New Roman" w:cs="Times New Roman"/>
          <w:sz w:val="24"/>
          <w:szCs w:val="24"/>
        </w:rPr>
        <w:t xml:space="preserve"> для их исполнения.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Данные реестра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используются при разработке проекта бюджета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на очередной финансовый год, а также при определении в плановом периоде объема бюджета действующих обязательств и бюджета принимаемых обязательств.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1.2. Понятия, используемые в настоящем Порядке: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расходные обязательства - обусловленные законом, иным правовым актом, договором или соглашением обязанности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по предоставлению средств местного бюджета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(далее - местный бюджет) физическим и юридическим лицам;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- свод реестров расходных обязатель</w:t>
      </w:r>
      <w:proofErr w:type="gramStart"/>
      <w:r w:rsidRPr="009A5C39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9A5C39">
        <w:rPr>
          <w:rFonts w:ascii="Times New Roman" w:hAnsi="Times New Roman" w:cs="Times New Roman"/>
          <w:sz w:val="24"/>
          <w:szCs w:val="24"/>
        </w:rPr>
        <w:t xml:space="preserve">авных распорядителей (распорядителей) средств местного бюджета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реестр расходных обязатель</w:t>
      </w:r>
      <w:proofErr w:type="gramStart"/>
      <w:r w:rsidRPr="009A5C39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9A5C39">
        <w:rPr>
          <w:rFonts w:ascii="Times New Roman" w:hAnsi="Times New Roman" w:cs="Times New Roman"/>
          <w:sz w:val="24"/>
          <w:szCs w:val="24"/>
        </w:rPr>
        <w:t xml:space="preserve">авных распорядителей (распорядителей) средств местного бюджета - формируемый и представляемый в Управление финансов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Управление финансов) главными распорядителями (распорядителями) средств местного бюджета свод (перечень) нормативных правовых актов и заключенных органами местного самоуправления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договоров и соглашений, предусматривающих возникновение расходных обязательств, подлежащих исполнению за счет средств местного бюджета, с указанием объема средств, необходимых для исполнения соответствующих расходных обязательств;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бюджетные обязательства - расходные обязательства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КБР, исполнение </w:t>
      </w:r>
      <w:proofErr w:type="gramStart"/>
      <w:r w:rsidRPr="009A5C3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A5C39">
        <w:rPr>
          <w:rFonts w:ascii="Times New Roman" w:hAnsi="Times New Roman" w:cs="Times New Roman"/>
          <w:sz w:val="24"/>
          <w:szCs w:val="24"/>
        </w:rPr>
        <w:t xml:space="preserve"> предусмотрено решением сессии Совета местного самоуправления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о бюджете на соответствующий финансовый год;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lastRenderedPageBreak/>
        <w:t>бюджет действующих обязательств - ассигнования для исполнения в плановом периоде расходных обязательств, обусловленных правовыми актами, договорами и соглашениями, за исключением обязательств, действие которых истекает, приостановлено или предполагается к отмене в плановом периоде;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бюджет принимаемых обязательств - ассигнования для исполнения в плановом периоде расходных обязательств, предусмотренных новыми правовыми актами (поправками к правовым актам), договорами и соглашениями, которые вступают в силу или предлагаются к вступлению в силу в плановом периоде;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отчетный финансовый год - год, предшествующий текущему году;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текущий финансовый год - год, в котором осуществляется разработка документов и материалов в соответствии с настоящим Порядком;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очередной финансовый год - год, следующий за текущим годом, на который осуществляется разработка проекта местного бюджета;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плановый период - очередной год и последующие два года.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1.3. Расходные обязательства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КБР, не </w:t>
      </w:r>
      <w:proofErr w:type="gramStart"/>
      <w:r w:rsidRPr="009A5C39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9A5C39">
        <w:rPr>
          <w:rFonts w:ascii="Times New Roman" w:hAnsi="Times New Roman" w:cs="Times New Roman"/>
          <w:sz w:val="24"/>
          <w:szCs w:val="24"/>
        </w:rPr>
        <w:t xml:space="preserve"> в реестр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КБР, не подлежат учету в составе при разработке проекта бюджета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на очередной финансовый год и плановый период.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на бумажном носителе должен быть заверен главой местной администрации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либо уполномоченным им должностным лицом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2. Порядок формирования</w:t>
      </w:r>
    </w:p>
    <w:p w:rsidR="003A1748" w:rsidRPr="009A5C39" w:rsidRDefault="003A1748" w:rsidP="003A17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и ведения реестра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</w:p>
    <w:p w:rsidR="003A1748" w:rsidRPr="009A5C39" w:rsidRDefault="003A1748" w:rsidP="003A17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2.1. Для формирования реестра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распорядители средств местного бюджета представляют в МУ "Управление финансами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КБР" реестры расходных обязательств по форме согласно приложению к настоящему Порядку.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9A5C39">
        <w:rPr>
          <w:rFonts w:ascii="Times New Roman" w:hAnsi="Times New Roman" w:cs="Times New Roman"/>
          <w:sz w:val="24"/>
          <w:szCs w:val="24"/>
        </w:rPr>
        <w:t xml:space="preserve">2.2. Главные распорядители (распорядители) средств местного бюджета представляют в МУ "Управление финансов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КБР" следующие реестры расходных обязательств на бумажных и электронных носителях: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плановый реестр расходных обязательств, главного распорядителя (распорядителя) средств местного бюджета на очередной финансовый год - не позднее 1 сентября текущего года;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уточненный реестр расходных обязатель</w:t>
      </w:r>
      <w:proofErr w:type="gramStart"/>
      <w:r w:rsidRPr="009A5C39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9A5C39">
        <w:rPr>
          <w:rFonts w:ascii="Times New Roman" w:hAnsi="Times New Roman" w:cs="Times New Roman"/>
          <w:sz w:val="24"/>
          <w:szCs w:val="24"/>
        </w:rPr>
        <w:t xml:space="preserve">авного распорядителя (распорядителя) средств местного бюджета - не позднее 10 дней после принятия решения сессии Совета местного самоуправления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о бюджете на очередной финансовый год.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2.3. При формировании реестров, указанных в </w:t>
      </w:r>
      <w:hyperlink w:anchor="P65" w:history="1">
        <w:r w:rsidRPr="009A5C39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9A5C39">
        <w:rPr>
          <w:rFonts w:ascii="Times New Roman" w:hAnsi="Times New Roman" w:cs="Times New Roman"/>
          <w:sz w:val="24"/>
          <w:szCs w:val="24"/>
        </w:rPr>
        <w:t xml:space="preserve"> настоящего Порядка, главные распорядители (распорядители) средств местного бюджета должны учитывать, что каждый последующий реестр расходных обязательств может уточнять предыдущий в части правового обеспечения по причинам, указанным в </w:t>
      </w:r>
      <w:hyperlink w:anchor="P74" w:history="1">
        <w:r w:rsidRPr="009A5C39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9A5C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3. Порядок внесения изменений</w:t>
      </w:r>
    </w:p>
    <w:p w:rsidR="003A1748" w:rsidRPr="009A5C39" w:rsidRDefault="003A1748" w:rsidP="003A17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в реестр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</w:p>
    <w:p w:rsidR="003A1748" w:rsidRPr="009A5C39" w:rsidRDefault="003A1748" w:rsidP="003A17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9A5C39">
        <w:rPr>
          <w:rFonts w:ascii="Times New Roman" w:hAnsi="Times New Roman" w:cs="Times New Roman"/>
          <w:sz w:val="24"/>
          <w:szCs w:val="24"/>
        </w:rPr>
        <w:t xml:space="preserve">3.1. Внесение изменений в реестр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производится в случае: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принятия нормативных правовых актов, включая муниципальные целевые программы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КБР, и заключения органами местного самоуправления договоров и соглашений, предусматривающих возникновение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изменения срока действия (окончание, пролонгация) действующих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принятия правовых актов об изменении объемов средств на исполнение уже принятых расходных обязательств;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внесения изменений в бюджетное законодательство Российской Федерации в части применения кодов бюджетной классификации Российской Федерации.</w:t>
      </w:r>
    </w:p>
    <w:p w:rsidR="003A1748" w:rsidRPr="009A5C39" w:rsidRDefault="003A1748" w:rsidP="003A174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3.2. Внесение изменений в реестр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осуществляется в сроки, установленные</w:t>
      </w:r>
      <w:r w:rsidR="009A5C39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hyperlink w:anchor="P65" w:history="1">
        <w:r w:rsidRPr="009A5C39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9A5C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1748" w:rsidRPr="009A5C39" w:rsidRDefault="003A1748" w:rsidP="003A17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3.3. Для внесения изменений в реестр 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  <w:r w:rsidRPr="009A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 главные распорядители (распорядители) средств местного бюджета представляют в МУ "Управление финансами </w:t>
      </w: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КБК" данные на электронных носителях об уточнении расходных обязательств по форме согласно </w:t>
      </w:r>
      <w:hyperlink w:anchor="P95" w:history="1">
        <w:r w:rsidRPr="009A5C39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9A5C3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C39" w:rsidRPr="009A5C39" w:rsidRDefault="009A5C39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Приложение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</w:p>
    <w:p w:rsidR="003A1748" w:rsidRPr="009A5C39" w:rsidRDefault="003A1748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5C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A5C39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3A1748" w:rsidRPr="009A5C39" w:rsidRDefault="009A5C39" w:rsidP="003A1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="003A1748" w:rsidRPr="009A5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3A1748" w:rsidRPr="009A5C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A1748" w:rsidRPr="009A5C39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 w:rsidRPr="009A5C39">
        <w:rPr>
          <w:rFonts w:ascii="Times New Roman" w:hAnsi="Times New Roman" w:cs="Times New Roman"/>
          <w:sz w:val="24"/>
          <w:szCs w:val="24"/>
        </w:rPr>
        <w:t>РЕЕСТР</w:t>
      </w:r>
    </w:p>
    <w:p w:rsidR="003A1748" w:rsidRPr="009A5C39" w:rsidRDefault="003A1748" w:rsidP="003A1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 xml:space="preserve">РАСХОДНЫХ ОБЯЗАТЕЛЬСТВ С.П. </w:t>
      </w:r>
      <w:r w:rsidR="00C43CCB" w:rsidRPr="009A5C39">
        <w:rPr>
          <w:rFonts w:ascii="Times New Roman" w:hAnsi="Times New Roman" w:cs="Times New Roman"/>
          <w:sz w:val="24"/>
          <w:szCs w:val="24"/>
        </w:rPr>
        <w:t>КАРАГАЧ</w:t>
      </w:r>
    </w:p>
    <w:p w:rsidR="003A1748" w:rsidRPr="009A5C39" w:rsidRDefault="003A1748" w:rsidP="003A1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C39">
        <w:rPr>
          <w:rFonts w:ascii="Times New Roman" w:hAnsi="Times New Roman" w:cs="Times New Roman"/>
          <w:sz w:val="24"/>
          <w:szCs w:val="24"/>
        </w:rPr>
        <w:t>ПРОХЛАДНЕНСКОГО МУНИЦИПАЛЬНОГО РАЙОНА КБР</w:t>
      </w: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rPr>
          <w:rFonts w:ascii="Times New Roman" w:hAnsi="Times New Roman" w:cs="Times New Roman"/>
          <w:sz w:val="24"/>
          <w:szCs w:val="24"/>
        </w:rPr>
        <w:sectPr w:rsidR="003A1748" w:rsidRPr="009A5C39" w:rsidSect="003A174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2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708"/>
        <w:gridCol w:w="993"/>
        <w:gridCol w:w="850"/>
        <w:gridCol w:w="1134"/>
        <w:gridCol w:w="1134"/>
        <w:gridCol w:w="1276"/>
        <w:gridCol w:w="1134"/>
        <w:gridCol w:w="709"/>
        <w:gridCol w:w="290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3A1748" w:rsidRPr="009A5C39" w:rsidTr="009A5C39">
        <w:tc>
          <w:tcPr>
            <w:tcW w:w="2330" w:type="dxa"/>
            <w:gridSpan w:val="3"/>
            <w:vMerge w:val="restart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вопроса местного значения, расходного обязательства</w:t>
            </w:r>
          </w:p>
        </w:tc>
        <w:tc>
          <w:tcPr>
            <w:tcW w:w="993" w:type="dxa"/>
            <w:vMerge w:val="restart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</w:t>
            </w:r>
          </w:p>
        </w:tc>
        <w:tc>
          <w:tcPr>
            <w:tcW w:w="11406" w:type="dxa"/>
            <w:gridSpan w:val="9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6798" w:type="dxa"/>
            <w:gridSpan w:val="6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Объем средств на исполнение расходного обязательства по всем муниципальным образованиям (тыс. рублей)</w:t>
            </w:r>
          </w:p>
        </w:tc>
      </w:tr>
      <w:tr w:rsidR="003A1748" w:rsidRPr="009A5C39" w:rsidTr="009A5C39">
        <w:tc>
          <w:tcPr>
            <w:tcW w:w="2330" w:type="dxa"/>
            <w:gridSpan w:val="3"/>
            <w:vMerge/>
          </w:tcPr>
          <w:p w:rsidR="003A1748" w:rsidRPr="009A5C39" w:rsidRDefault="003A1748" w:rsidP="0076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A1748" w:rsidRPr="009A5C39" w:rsidRDefault="003A1748" w:rsidP="0076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3119" w:type="dxa"/>
            <w:gridSpan w:val="3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5169" w:type="dxa"/>
            <w:gridSpan w:val="3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2266" w:type="dxa"/>
            <w:gridSpan w:val="2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133" w:type="dxa"/>
            <w:vMerge w:val="restart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133" w:type="dxa"/>
            <w:vMerge w:val="restart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6" w:type="dxa"/>
            <w:gridSpan w:val="2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A1748" w:rsidRPr="009A5C39" w:rsidTr="009A5C39">
        <w:tc>
          <w:tcPr>
            <w:tcW w:w="2330" w:type="dxa"/>
            <w:gridSpan w:val="3"/>
            <w:vMerge/>
          </w:tcPr>
          <w:p w:rsidR="003A1748" w:rsidRPr="009A5C39" w:rsidRDefault="003A1748" w:rsidP="0076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A1748" w:rsidRPr="009A5C39" w:rsidRDefault="003A1748" w:rsidP="0076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1134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1134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1276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1134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09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290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3" w:type="dxa"/>
            <w:vMerge/>
          </w:tcPr>
          <w:p w:rsidR="003A1748" w:rsidRPr="009A5C39" w:rsidRDefault="003A1748" w:rsidP="0076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A1748" w:rsidRPr="009A5C39" w:rsidRDefault="003A1748" w:rsidP="0076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</w:tr>
      <w:tr w:rsidR="003A1748" w:rsidRPr="009A5C39" w:rsidTr="009A5C39">
        <w:tc>
          <w:tcPr>
            <w:tcW w:w="91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0</w:t>
            </w:r>
          </w:p>
        </w:tc>
        <w:tc>
          <w:tcPr>
            <w:tcW w:w="709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708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99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3</w:t>
            </w:r>
          </w:p>
        </w:tc>
        <w:tc>
          <w:tcPr>
            <w:tcW w:w="850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4</w:t>
            </w:r>
          </w:p>
        </w:tc>
        <w:tc>
          <w:tcPr>
            <w:tcW w:w="1134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5</w:t>
            </w:r>
          </w:p>
        </w:tc>
        <w:tc>
          <w:tcPr>
            <w:tcW w:w="1134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6</w:t>
            </w:r>
          </w:p>
        </w:tc>
        <w:tc>
          <w:tcPr>
            <w:tcW w:w="1276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7</w:t>
            </w:r>
          </w:p>
        </w:tc>
        <w:tc>
          <w:tcPr>
            <w:tcW w:w="1134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8</w:t>
            </w:r>
          </w:p>
        </w:tc>
        <w:tc>
          <w:tcPr>
            <w:tcW w:w="709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9</w:t>
            </w:r>
          </w:p>
        </w:tc>
        <w:tc>
          <w:tcPr>
            <w:tcW w:w="290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10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11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12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13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14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15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16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17</w:t>
            </w:r>
          </w:p>
        </w:tc>
        <w:tc>
          <w:tcPr>
            <w:tcW w:w="1133" w:type="dxa"/>
          </w:tcPr>
          <w:p w:rsidR="003A1748" w:rsidRPr="009A5C39" w:rsidRDefault="003A1748" w:rsidP="00760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39">
              <w:rPr>
                <w:rFonts w:ascii="Times New Roman" w:hAnsi="Times New Roman" w:cs="Times New Roman"/>
                <w:sz w:val="24"/>
                <w:szCs w:val="24"/>
              </w:rPr>
              <w:t>гр. 18</w:t>
            </w:r>
          </w:p>
        </w:tc>
      </w:tr>
    </w:tbl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A1748" w:rsidRPr="009A5C39" w:rsidRDefault="003A1748" w:rsidP="003A1748">
      <w:pPr>
        <w:rPr>
          <w:rFonts w:ascii="Times New Roman" w:hAnsi="Times New Roman" w:cs="Times New Roman"/>
          <w:sz w:val="24"/>
          <w:szCs w:val="24"/>
        </w:rPr>
      </w:pPr>
    </w:p>
    <w:p w:rsidR="00B955F9" w:rsidRPr="009A5C39" w:rsidRDefault="00B955F9" w:rsidP="00B95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55F9" w:rsidRPr="009A5C39" w:rsidSect="009A5C39">
      <w:pgSz w:w="16838" w:h="11906" w:orient="landscape"/>
      <w:pgMar w:top="1560" w:right="709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E2C"/>
    <w:multiLevelType w:val="hybridMultilevel"/>
    <w:tmpl w:val="E6EEDB6A"/>
    <w:lvl w:ilvl="0" w:tplc="EC7CDE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0525AA"/>
    <w:multiLevelType w:val="hybridMultilevel"/>
    <w:tmpl w:val="3EE42C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D03"/>
    <w:rsid w:val="00103D03"/>
    <w:rsid w:val="00145607"/>
    <w:rsid w:val="00164C35"/>
    <w:rsid w:val="00255E1D"/>
    <w:rsid w:val="00293140"/>
    <w:rsid w:val="002E5B03"/>
    <w:rsid w:val="00397BE6"/>
    <w:rsid w:val="003A02CA"/>
    <w:rsid w:val="003A1748"/>
    <w:rsid w:val="00402D61"/>
    <w:rsid w:val="00414CBD"/>
    <w:rsid w:val="00452CBE"/>
    <w:rsid w:val="004836B3"/>
    <w:rsid w:val="004C41D4"/>
    <w:rsid w:val="005A26B3"/>
    <w:rsid w:val="00660D9B"/>
    <w:rsid w:val="00685A2C"/>
    <w:rsid w:val="00750DAA"/>
    <w:rsid w:val="007A7F99"/>
    <w:rsid w:val="007D2539"/>
    <w:rsid w:val="00881EEE"/>
    <w:rsid w:val="008C197F"/>
    <w:rsid w:val="008D3130"/>
    <w:rsid w:val="00906183"/>
    <w:rsid w:val="0098424B"/>
    <w:rsid w:val="009A5C39"/>
    <w:rsid w:val="009D1A6A"/>
    <w:rsid w:val="00A77517"/>
    <w:rsid w:val="00B071EA"/>
    <w:rsid w:val="00B955F9"/>
    <w:rsid w:val="00C43CCB"/>
    <w:rsid w:val="00D12880"/>
    <w:rsid w:val="00E1069B"/>
    <w:rsid w:val="00E9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30"/>
  </w:style>
  <w:style w:type="paragraph" w:styleId="1">
    <w:name w:val="heading 1"/>
    <w:basedOn w:val="a"/>
    <w:next w:val="a"/>
    <w:link w:val="10"/>
    <w:qFormat/>
    <w:rsid w:val="008D31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D3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D31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D31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02D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2D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402D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8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95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5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2E5B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30"/>
  </w:style>
  <w:style w:type="paragraph" w:styleId="1">
    <w:name w:val="heading 1"/>
    <w:basedOn w:val="a"/>
    <w:next w:val="a"/>
    <w:link w:val="10"/>
    <w:qFormat/>
    <w:rsid w:val="008D31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D3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D31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D31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02D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2D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402D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1AA967A369F4710FD9C73436644CF2888A40D6005B8B5B72F347A5654C062220216288CCECA3BDE721DA5DD743903BB0BB8D1F060DG96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2020-09-11T13:24:00Z</cp:lastPrinted>
  <dcterms:created xsi:type="dcterms:W3CDTF">2024-04-18T07:07:00Z</dcterms:created>
  <dcterms:modified xsi:type="dcterms:W3CDTF">2024-04-18T07:07:00Z</dcterms:modified>
</cp:coreProperties>
</file>