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BE" w:rsidRPr="00006B2E" w:rsidRDefault="008E79BE" w:rsidP="008E79BE">
      <w:pPr>
        <w:jc w:val="center"/>
        <w:rPr>
          <w:sz w:val="24"/>
          <w:szCs w:val="24"/>
        </w:rPr>
      </w:pPr>
      <w:r w:rsidRPr="00006B2E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3pt" o:ole="" fillcolor="window">
            <v:imagedata r:id="rId6" o:title=""/>
          </v:shape>
          <o:OLEObject Type="Embed" ProgID="Unknown" ShapeID="_x0000_i1025" DrawAspect="Content" ObjectID="_1774938971" r:id="rId7"/>
        </w:objec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proofErr w:type="spellStart"/>
      <w:proofErr w:type="gramStart"/>
      <w:r w:rsidRPr="00006B2E">
        <w:rPr>
          <w:b/>
          <w:sz w:val="24"/>
          <w:szCs w:val="24"/>
        </w:rPr>
        <w:t>Кабардино</w:t>
      </w:r>
      <w:proofErr w:type="spellEnd"/>
      <w:r w:rsidRPr="00006B2E">
        <w:rPr>
          <w:b/>
          <w:sz w:val="24"/>
          <w:szCs w:val="24"/>
        </w:rPr>
        <w:t>- Балкарская</w:t>
      </w:r>
      <w:proofErr w:type="gramEnd"/>
      <w:r w:rsidRPr="00006B2E">
        <w:rPr>
          <w:b/>
          <w:sz w:val="24"/>
          <w:szCs w:val="24"/>
        </w:rPr>
        <w:t xml:space="preserve"> Республика  </w:t>
      </w:r>
      <w:proofErr w:type="spellStart"/>
      <w:r w:rsidRPr="00006B2E">
        <w:rPr>
          <w:b/>
          <w:sz w:val="24"/>
          <w:szCs w:val="24"/>
        </w:rPr>
        <w:t>Прохладненский</w:t>
      </w:r>
      <w:proofErr w:type="spellEnd"/>
      <w:r w:rsidRPr="00006B2E">
        <w:rPr>
          <w:b/>
          <w:sz w:val="24"/>
          <w:szCs w:val="24"/>
        </w:rPr>
        <w:t xml:space="preserve"> муниципальный район</w:t>
      </w:r>
    </w:p>
    <w:p w:rsidR="008E79BE" w:rsidRPr="00006B2E" w:rsidRDefault="008E79BE" w:rsidP="008E79BE">
      <w:pPr>
        <w:pStyle w:val="af5"/>
        <w:rPr>
          <w:b/>
          <w:szCs w:val="24"/>
        </w:rPr>
      </w:pPr>
      <w:r w:rsidRPr="00006B2E">
        <w:rPr>
          <w:b/>
          <w:szCs w:val="24"/>
        </w:rPr>
        <w:t>МЕСТНАЯ АДМИНИСТРАЦИЯ</w:t>
      </w:r>
    </w:p>
    <w:p w:rsidR="008E79BE" w:rsidRPr="00006B2E" w:rsidRDefault="008E79BE" w:rsidP="008E79BE">
      <w:pPr>
        <w:pStyle w:val="af5"/>
        <w:rPr>
          <w:b/>
          <w:szCs w:val="24"/>
        </w:rPr>
      </w:pPr>
      <w:r w:rsidRPr="00006B2E">
        <w:rPr>
          <w:b/>
          <w:szCs w:val="24"/>
        </w:rPr>
        <w:t xml:space="preserve">СЕЛЬСКОГО  ПОСЕЛЕНИЯ  </w:t>
      </w:r>
      <w:r w:rsidR="00BC23DA">
        <w:rPr>
          <w:b/>
          <w:szCs w:val="24"/>
        </w:rPr>
        <w:t>КАРАГАЧ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proofErr w:type="spellStart"/>
      <w:r w:rsidRPr="00006B2E">
        <w:rPr>
          <w:b/>
          <w:sz w:val="24"/>
          <w:szCs w:val="24"/>
        </w:rPr>
        <w:t>Къэбэрдей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gramStart"/>
      <w:r w:rsidRPr="00006B2E">
        <w:rPr>
          <w:b/>
          <w:sz w:val="24"/>
          <w:szCs w:val="24"/>
        </w:rPr>
        <w:t>–</w:t>
      </w:r>
      <w:proofErr w:type="spellStart"/>
      <w:r w:rsidRPr="00006B2E">
        <w:rPr>
          <w:b/>
          <w:sz w:val="24"/>
          <w:szCs w:val="24"/>
        </w:rPr>
        <w:t>Б</w:t>
      </w:r>
      <w:proofErr w:type="gramEnd"/>
      <w:r w:rsidRPr="00006B2E">
        <w:rPr>
          <w:b/>
          <w:sz w:val="24"/>
          <w:szCs w:val="24"/>
        </w:rPr>
        <w:t>алъкъэр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Республикэм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щыпэ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Прохладнэ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муниципальнэ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районым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щыщ</w:t>
      </w:r>
      <w:proofErr w:type="spellEnd"/>
      <w:r w:rsidRPr="00006B2E">
        <w:rPr>
          <w:b/>
          <w:sz w:val="24"/>
          <w:szCs w:val="24"/>
        </w:rPr>
        <w:t xml:space="preserve"> 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r w:rsidRPr="00006B2E">
        <w:rPr>
          <w:b/>
          <w:sz w:val="24"/>
          <w:szCs w:val="24"/>
        </w:rPr>
        <w:t xml:space="preserve">ЩЫЩ </w:t>
      </w:r>
      <w:r w:rsidR="00B61A83">
        <w:rPr>
          <w:b/>
          <w:sz w:val="24"/>
          <w:szCs w:val="24"/>
        </w:rPr>
        <w:t>КЪЭРЭГЪЭШ</w:t>
      </w:r>
      <w:r w:rsidRPr="00006B2E">
        <w:rPr>
          <w:b/>
          <w:sz w:val="24"/>
          <w:szCs w:val="24"/>
        </w:rPr>
        <w:t xml:space="preserve">  КЪУАЖ</w:t>
      </w:r>
      <w:r w:rsidR="00B61A83">
        <w:rPr>
          <w:b/>
          <w:sz w:val="24"/>
          <w:szCs w:val="24"/>
        </w:rPr>
        <w:t>Э</w:t>
      </w:r>
      <w:r w:rsidRPr="00006B2E">
        <w:rPr>
          <w:b/>
          <w:sz w:val="24"/>
          <w:szCs w:val="24"/>
        </w:rPr>
        <w:t xml:space="preserve">  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r w:rsidRPr="00006B2E">
        <w:rPr>
          <w:b/>
          <w:sz w:val="24"/>
          <w:szCs w:val="24"/>
        </w:rPr>
        <w:t>ЖЫЛАГЪУЭМ  И ЩЫПЭ АДМИНИСТРАЦЭ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proofErr w:type="spellStart"/>
      <w:r w:rsidRPr="00006B2E">
        <w:rPr>
          <w:b/>
          <w:sz w:val="24"/>
          <w:szCs w:val="24"/>
        </w:rPr>
        <w:t>Къабарты-Малкъар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spellStart"/>
      <w:r w:rsidRPr="00006B2E">
        <w:rPr>
          <w:b/>
          <w:sz w:val="24"/>
          <w:szCs w:val="24"/>
        </w:rPr>
        <w:t>Республиканы</w:t>
      </w:r>
      <w:proofErr w:type="spellEnd"/>
      <w:r w:rsidRPr="00006B2E">
        <w:rPr>
          <w:b/>
          <w:sz w:val="24"/>
          <w:szCs w:val="24"/>
        </w:rPr>
        <w:t xml:space="preserve"> </w:t>
      </w:r>
      <w:proofErr w:type="gramStart"/>
      <w:r w:rsidRPr="00006B2E">
        <w:rPr>
          <w:b/>
          <w:sz w:val="24"/>
          <w:szCs w:val="24"/>
        </w:rPr>
        <w:t>Прохладна</w:t>
      </w:r>
      <w:proofErr w:type="gramEnd"/>
      <w:r w:rsidRPr="00006B2E">
        <w:rPr>
          <w:b/>
          <w:sz w:val="24"/>
          <w:szCs w:val="24"/>
        </w:rPr>
        <w:t xml:space="preserve"> муниципальный району</w:t>
      </w:r>
    </w:p>
    <w:p w:rsidR="008E79BE" w:rsidRPr="00006B2E" w:rsidRDefault="00B61A83" w:rsidP="008E79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КАРАГАЧ</w:t>
      </w:r>
      <w:r w:rsidR="008E79BE" w:rsidRPr="00006B2E">
        <w:rPr>
          <w:b/>
          <w:sz w:val="24"/>
          <w:szCs w:val="24"/>
        </w:rPr>
        <w:t xml:space="preserve">  ЭЛ  ПОСЕЛЕНИЯСНЫ   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r w:rsidRPr="00006B2E">
        <w:rPr>
          <w:b/>
          <w:sz w:val="24"/>
          <w:szCs w:val="24"/>
        </w:rPr>
        <w:t>ЖЕР-ЖЕРЛИ АДМИНИСТРАЦИЯСЫ</w:t>
      </w:r>
    </w:p>
    <w:p w:rsidR="008E79BE" w:rsidRPr="00006B2E" w:rsidRDefault="008E79BE" w:rsidP="008E79BE">
      <w:pPr>
        <w:rPr>
          <w:b/>
          <w:sz w:val="24"/>
          <w:szCs w:val="24"/>
          <w:u w:val="single"/>
        </w:rPr>
      </w:pPr>
      <w:r w:rsidRPr="00006B2E">
        <w:rPr>
          <w:b/>
          <w:sz w:val="24"/>
          <w:szCs w:val="24"/>
          <w:u w:val="single"/>
        </w:rPr>
        <w:t>______________________________________________________________________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proofErr w:type="spellStart"/>
      <w:r w:rsidRPr="00006B2E">
        <w:rPr>
          <w:b/>
          <w:sz w:val="24"/>
          <w:szCs w:val="24"/>
        </w:rPr>
        <w:t>п-и</w:t>
      </w:r>
      <w:proofErr w:type="spellEnd"/>
      <w:r w:rsidRPr="00006B2E">
        <w:rPr>
          <w:b/>
          <w:sz w:val="24"/>
          <w:szCs w:val="24"/>
        </w:rPr>
        <w:t xml:space="preserve"> 36102</w:t>
      </w:r>
      <w:r w:rsidR="00B61A83">
        <w:rPr>
          <w:b/>
          <w:sz w:val="24"/>
          <w:szCs w:val="24"/>
        </w:rPr>
        <w:t>2</w:t>
      </w:r>
      <w:r w:rsidRPr="00006B2E">
        <w:rPr>
          <w:b/>
          <w:sz w:val="24"/>
          <w:szCs w:val="24"/>
        </w:rPr>
        <w:t xml:space="preserve">, КБР, </w:t>
      </w:r>
      <w:proofErr w:type="spellStart"/>
      <w:r w:rsidRPr="00006B2E">
        <w:rPr>
          <w:b/>
          <w:sz w:val="24"/>
          <w:szCs w:val="24"/>
        </w:rPr>
        <w:t>Прохладненский</w:t>
      </w:r>
      <w:proofErr w:type="spellEnd"/>
      <w:r w:rsidRPr="00006B2E">
        <w:rPr>
          <w:b/>
          <w:sz w:val="24"/>
          <w:szCs w:val="24"/>
        </w:rPr>
        <w:t xml:space="preserve"> район, </w:t>
      </w:r>
      <w:r w:rsidR="00B61A83">
        <w:rPr>
          <w:b/>
          <w:sz w:val="24"/>
          <w:szCs w:val="24"/>
        </w:rPr>
        <w:t>с.п</w:t>
      </w:r>
      <w:proofErr w:type="gramStart"/>
      <w:r w:rsidR="00B61A83">
        <w:rPr>
          <w:b/>
          <w:sz w:val="24"/>
          <w:szCs w:val="24"/>
        </w:rPr>
        <w:t>.К</w:t>
      </w:r>
      <w:proofErr w:type="gramEnd"/>
      <w:r w:rsidR="00B61A83">
        <w:rPr>
          <w:b/>
          <w:sz w:val="24"/>
          <w:szCs w:val="24"/>
        </w:rPr>
        <w:t xml:space="preserve">арагач </w:t>
      </w:r>
      <w:proofErr w:type="spellStart"/>
      <w:r w:rsidR="00B61A83">
        <w:rPr>
          <w:b/>
          <w:sz w:val="24"/>
          <w:szCs w:val="24"/>
        </w:rPr>
        <w:t>ул.Абубекирова</w:t>
      </w:r>
      <w:proofErr w:type="spellEnd"/>
      <w:r w:rsidR="00B61A83">
        <w:rPr>
          <w:b/>
          <w:sz w:val="24"/>
          <w:szCs w:val="24"/>
        </w:rPr>
        <w:t>, 102</w:t>
      </w:r>
      <w:r w:rsidRPr="00006B2E">
        <w:rPr>
          <w:b/>
          <w:sz w:val="24"/>
          <w:szCs w:val="24"/>
        </w:rPr>
        <w:t xml:space="preserve"> </w:t>
      </w:r>
    </w:p>
    <w:p w:rsidR="008E79BE" w:rsidRPr="00006B2E" w:rsidRDefault="008E79BE" w:rsidP="008E79BE">
      <w:pPr>
        <w:jc w:val="center"/>
        <w:rPr>
          <w:b/>
          <w:sz w:val="24"/>
          <w:szCs w:val="24"/>
        </w:rPr>
      </w:pPr>
      <w:r w:rsidRPr="00006B2E">
        <w:rPr>
          <w:b/>
          <w:sz w:val="24"/>
          <w:szCs w:val="24"/>
        </w:rPr>
        <w:t xml:space="preserve">тел.  </w:t>
      </w:r>
      <w:r w:rsidR="00B61A83">
        <w:rPr>
          <w:b/>
          <w:sz w:val="24"/>
          <w:szCs w:val="24"/>
        </w:rPr>
        <w:t>51-2-39</w:t>
      </w:r>
      <w:r w:rsidRPr="00006B2E">
        <w:rPr>
          <w:b/>
          <w:sz w:val="24"/>
          <w:szCs w:val="24"/>
        </w:rPr>
        <w:t xml:space="preserve"> </w:t>
      </w:r>
    </w:p>
    <w:p w:rsidR="008E79BE" w:rsidRDefault="008E79BE" w:rsidP="008E79BE">
      <w:pPr>
        <w:rPr>
          <w:sz w:val="24"/>
          <w:szCs w:val="24"/>
        </w:rPr>
      </w:pPr>
    </w:p>
    <w:p w:rsidR="008E79BE" w:rsidRPr="00006B2E" w:rsidRDefault="000F232A" w:rsidP="008E79B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8E79BE" w:rsidRPr="00006B2E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8E79BE" w:rsidRPr="00006B2E">
        <w:rPr>
          <w:sz w:val="28"/>
          <w:szCs w:val="28"/>
        </w:rPr>
        <w:t xml:space="preserve"> г.             </w:t>
      </w:r>
      <w:r w:rsidR="008E79BE">
        <w:rPr>
          <w:sz w:val="28"/>
          <w:szCs w:val="28"/>
        </w:rPr>
        <w:t xml:space="preserve"> </w:t>
      </w:r>
      <w:r w:rsidR="008E79BE" w:rsidRPr="00006B2E">
        <w:rPr>
          <w:sz w:val="28"/>
          <w:szCs w:val="28"/>
        </w:rPr>
        <w:t xml:space="preserve">                                             </w:t>
      </w:r>
      <w:r w:rsidR="008E79BE">
        <w:rPr>
          <w:sz w:val="28"/>
          <w:szCs w:val="28"/>
        </w:rPr>
        <w:t xml:space="preserve">   </w:t>
      </w:r>
      <w:r w:rsidR="008E79BE" w:rsidRPr="00006B2E">
        <w:rPr>
          <w:sz w:val="28"/>
          <w:szCs w:val="28"/>
        </w:rPr>
        <w:t xml:space="preserve">   </w:t>
      </w:r>
      <w:r w:rsidR="00B61A83">
        <w:rPr>
          <w:b/>
          <w:sz w:val="28"/>
          <w:szCs w:val="28"/>
        </w:rPr>
        <w:t>ПОСТАНОВЛЕНИЕ</w:t>
      </w:r>
      <w:r w:rsidR="008E79BE" w:rsidRPr="00006B2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183</w:t>
      </w:r>
    </w:p>
    <w:p w:rsidR="008E79BE" w:rsidRPr="00006B2E" w:rsidRDefault="00B61A83" w:rsidP="00B61A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ПОСТАНОВЛЕНЭ</w:t>
      </w:r>
      <w:r w:rsidR="008E79BE" w:rsidRPr="00006B2E">
        <w:rPr>
          <w:b/>
          <w:sz w:val="28"/>
          <w:szCs w:val="28"/>
        </w:rPr>
        <w:t xml:space="preserve"> № </w:t>
      </w:r>
      <w:r w:rsidR="000F232A">
        <w:rPr>
          <w:b/>
          <w:sz w:val="28"/>
          <w:szCs w:val="28"/>
        </w:rPr>
        <w:t>183</w:t>
      </w:r>
    </w:p>
    <w:p w:rsidR="008E79BE" w:rsidRPr="00006B2E" w:rsidRDefault="008E79BE" w:rsidP="008E79BE">
      <w:pPr>
        <w:jc w:val="right"/>
        <w:rPr>
          <w:b/>
          <w:sz w:val="28"/>
          <w:szCs w:val="28"/>
        </w:rPr>
      </w:pPr>
      <w:r w:rsidRPr="00006B2E">
        <w:rPr>
          <w:b/>
          <w:sz w:val="28"/>
          <w:szCs w:val="28"/>
        </w:rPr>
        <w:t>Б</w:t>
      </w:r>
      <w:r w:rsidR="00B61A83">
        <w:rPr>
          <w:b/>
          <w:sz w:val="28"/>
          <w:szCs w:val="28"/>
        </w:rPr>
        <w:t>ЕГИМ</w:t>
      </w:r>
      <w:r w:rsidRPr="00006B2E">
        <w:rPr>
          <w:b/>
          <w:sz w:val="28"/>
          <w:szCs w:val="28"/>
        </w:rPr>
        <w:t xml:space="preserve"> № </w:t>
      </w:r>
      <w:r w:rsidR="000F232A">
        <w:rPr>
          <w:b/>
          <w:sz w:val="28"/>
          <w:szCs w:val="28"/>
        </w:rPr>
        <w:t>183</w:t>
      </w:r>
    </w:p>
    <w:p w:rsidR="00AF49BF" w:rsidRPr="008E79BE" w:rsidRDefault="00AF49BF" w:rsidP="00AF49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79BE" w:rsidRDefault="00AF49BF" w:rsidP="00167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79BE">
        <w:rPr>
          <w:sz w:val="28"/>
          <w:szCs w:val="28"/>
        </w:rPr>
        <w:t xml:space="preserve">В соответствии с требованиями </w:t>
      </w:r>
      <w:hyperlink r:id="rId8" w:history="1">
        <w:r w:rsidRPr="008E79BE">
          <w:rPr>
            <w:color w:val="0000FF"/>
            <w:sz w:val="28"/>
            <w:szCs w:val="28"/>
          </w:rPr>
          <w:t>статьи 9</w:t>
        </w:r>
      </w:hyperlink>
      <w:r w:rsidRPr="008E79BE">
        <w:rPr>
          <w:sz w:val="28"/>
          <w:szCs w:val="28"/>
        </w:rPr>
        <w:t xml:space="preserve"> Бюджетного</w:t>
      </w:r>
      <w:r w:rsidR="008E79BE">
        <w:rPr>
          <w:sz w:val="28"/>
          <w:szCs w:val="28"/>
        </w:rPr>
        <w:t xml:space="preserve"> кодекса Российской Федерации, П</w:t>
      </w:r>
      <w:r w:rsidRPr="008E79BE">
        <w:rPr>
          <w:sz w:val="28"/>
          <w:szCs w:val="28"/>
        </w:rPr>
        <w:t>риказ</w:t>
      </w:r>
      <w:r w:rsidR="00752C37" w:rsidRPr="008E79BE">
        <w:rPr>
          <w:sz w:val="28"/>
          <w:szCs w:val="28"/>
        </w:rPr>
        <w:t>ом</w:t>
      </w:r>
      <w:r w:rsidRPr="008E79BE">
        <w:rPr>
          <w:sz w:val="28"/>
          <w:szCs w:val="28"/>
        </w:rPr>
        <w:t xml:space="preserve"> </w:t>
      </w:r>
      <w:r w:rsidR="00A41152" w:rsidRPr="008E79BE">
        <w:rPr>
          <w:sz w:val="28"/>
          <w:szCs w:val="28"/>
        </w:rPr>
        <w:t xml:space="preserve">Минфина России </w:t>
      </w:r>
      <w:r w:rsidR="00752C37" w:rsidRPr="008E79BE">
        <w:rPr>
          <w:sz w:val="28"/>
          <w:szCs w:val="28"/>
        </w:rPr>
        <w:t>06</w:t>
      </w:r>
      <w:r w:rsidR="008E79BE">
        <w:rPr>
          <w:sz w:val="28"/>
          <w:szCs w:val="28"/>
        </w:rPr>
        <w:t xml:space="preserve"> июня </w:t>
      </w:r>
      <w:r w:rsidRPr="008E79BE">
        <w:rPr>
          <w:sz w:val="28"/>
          <w:szCs w:val="28"/>
        </w:rPr>
        <w:t>201</w:t>
      </w:r>
      <w:r w:rsidR="00752C37" w:rsidRPr="008E79BE">
        <w:rPr>
          <w:sz w:val="28"/>
          <w:szCs w:val="28"/>
        </w:rPr>
        <w:t>9</w:t>
      </w:r>
      <w:r w:rsidR="008E79BE">
        <w:rPr>
          <w:sz w:val="28"/>
          <w:szCs w:val="28"/>
        </w:rPr>
        <w:t>г.</w:t>
      </w:r>
      <w:r w:rsidR="001B205E" w:rsidRPr="008E79BE">
        <w:rPr>
          <w:sz w:val="28"/>
          <w:szCs w:val="28"/>
        </w:rPr>
        <w:t xml:space="preserve"> </w:t>
      </w:r>
      <w:r w:rsidRPr="008E79BE">
        <w:rPr>
          <w:sz w:val="28"/>
          <w:szCs w:val="28"/>
        </w:rPr>
        <w:t xml:space="preserve">№ </w:t>
      </w:r>
      <w:r w:rsidR="00752C37" w:rsidRPr="008E79BE">
        <w:rPr>
          <w:sz w:val="28"/>
          <w:szCs w:val="28"/>
        </w:rPr>
        <w:t>8</w:t>
      </w:r>
      <w:r w:rsidRPr="008E79BE">
        <w:rPr>
          <w:sz w:val="28"/>
          <w:szCs w:val="28"/>
        </w:rPr>
        <w:t xml:space="preserve">5н </w:t>
      </w:r>
      <w:r w:rsidR="008E79BE">
        <w:rPr>
          <w:sz w:val="28"/>
          <w:szCs w:val="28"/>
        </w:rPr>
        <w:t>«</w:t>
      </w:r>
      <w:r w:rsidR="00752C37" w:rsidRPr="008E79BE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E79BE">
        <w:rPr>
          <w:sz w:val="28"/>
          <w:szCs w:val="28"/>
        </w:rPr>
        <w:t>»</w:t>
      </w:r>
      <w:r w:rsidRPr="008E79BE">
        <w:rPr>
          <w:sz w:val="28"/>
          <w:szCs w:val="28"/>
        </w:rPr>
        <w:t xml:space="preserve">, </w:t>
      </w:r>
      <w:r w:rsidR="008E79BE">
        <w:rPr>
          <w:sz w:val="28"/>
          <w:szCs w:val="28"/>
        </w:rPr>
        <w:t>П</w:t>
      </w:r>
      <w:r w:rsidR="00A41152" w:rsidRPr="008E79BE">
        <w:rPr>
          <w:sz w:val="28"/>
          <w:szCs w:val="28"/>
        </w:rPr>
        <w:t>риказ</w:t>
      </w:r>
      <w:r w:rsidR="00752C37" w:rsidRPr="008E79BE">
        <w:rPr>
          <w:sz w:val="28"/>
          <w:szCs w:val="28"/>
        </w:rPr>
        <w:t>ом</w:t>
      </w:r>
      <w:r w:rsidR="00A41152" w:rsidRPr="008E79BE">
        <w:rPr>
          <w:sz w:val="28"/>
          <w:szCs w:val="28"/>
        </w:rPr>
        <w:t xml:space="preserve"> Минфина России от 29</w:t>
      </w:r>
      <w:r w:rsidR="008E79BE">
        <w:rPr>
          <w:sz w:val="28"/>
          <w:szCs w:val="28"/>
        </w:rPr>
        <w:t xml:space="preserve"> ноября </w:t>
      </w:r>
      <w:r w:rsidR="00A41152" w:rsidRPr="008E79BE">
        <w:rPr>
          <w:sz w:val="28"/>
          <w:szCs w:val="28"/>
        </w:rPr>
        <w:t>2017</w:t>
      </w:r>
      <w:r w:rsidR="008E79BE">
        <w:rPr>
          <w:sz w:val="28"/>
          <w:szCs w:val="28"/>
        </w:rPr>
        <w:t xml:space="preserve">г. </w:t>
      </w:r>
      <w:r w:rsidR="00A41152" w:rsidRPr="008E79BE">
        <w:rPr>
          <w:sz w:val="28"/>
          <w:szCs w:val="28"/>
        </w:rPr>
        <w:t xml:space="preserve">№ 209н </w:t>
      </w:r>
      <w:r w:rsidR="008E79BE">
        <w:rPr>
          <w:sz w:val="28"/>
          <w:szCs w:val="28"/>
        </w:rPr>
        <w:t>«</w:t>
      </w:r>
      <w:r w:rsidR="00A41152" w:rsidRPr="008E79BE">
        <w:rPr>
          <w:sz w:val="28"/>
          <w:szCs w:val="28"/>
        </w:rPr>
        <w:t>Об утверждении Порядка применения классификации операций сектора государственного управления</w:t>
      </w:r>
      <w:r w:rsidR="008E79BE">
        <w:rPr>
          <w:sz w:val="28"/>
          <w:szCs w:val="28"/>
        </w:rPr>
        <w:t>»</w:t>
      </w:r>
      <w:r w:rsidR="00A41152" w:rsidRPr="008E79BE">
        <w:rPr>
          <w:sz w:val="28"/>
          <w:szCs w:val="28"/>
        </w:rPr>
        <w:t xml:space="preserve">,  </w:t>
      </w:r>
      <w:r w:rsidRPr="008E79BE">
        <w:rPr>
          <w:sz w:val="28"/>
          <w:szCs w:val="28"/>
        </w:rPr>
        <w:t xml:space="preserve">в целях обеспечения единства бюджетной политики и своевременного исполнения </w:t>
      </w:r>
      <w:r w:rsidR="008E79BE">
        <w:rPr>
          <w:sz w:val="28"/>
          <w:szCs w:val="28"/>
        </w:rPr>
        <w:t xml:space="preserve">местного </w:t>
      </w:r>
      <w:r w:rsidRPr="008E79BE">
        <w:rPr>
          <w:sz w:val="28"/>
          <w:szCs w:val="28"/>
        </w:rPr>
        <w:t>бюджета</w:t>
      </w:r>
      <w:proofErr w:type="gramEnd"/>
      <w:r w:rsidR="008E79BE">
        <w:rPr>
          <w:sz w:val="28"/>
          <w:szCs w:val="28"/>
        </w:rPr>
        <w:t xml:space="preserve"> </w:t>
      </w:r>
      <w:proofErr w:type="gramStart"/>
      <w:r w:rsidR="008E79BE">
        <w:rPr>
          <w:sz w:val="28"/>
          <w:szCs w:val="28"/>
        </w:rPr>
        <w:t xml:space="preserve">сельского поселения </w:t>
      </w:r>
      <w:r w:rsidR="00B61A83">
        <w:rPr>
          <w:sz w:val="28"/>
          <w:szCs w:val="28"/>
        </w:rPr>
        <w:t xml:space="preserve">Карагач </w:t>
      </w:r>
      <w:proofErr w:type="spellStart"/>
      <w:r w:rsidRPr="008E79BE">
        <w:rPr>
          <w:sz w:val="28"/>
          <w:szCs w:val="28"/>
        </w:rPr>
        <w:t>Прохладненского</w:t>
      </w:r>
      <w:proofErr w:type="spellEnd"/>
      <w:r w:rsidRPr="008E79BE">
        <w:rPr>
          <w:sz w:val="28"/>
          <w:szCs w:val="28"/>
        </w:rPr>
        <w:t xml:space="preserve"> муниципального района (далее - местный</w:t>
      </w:r>
      <w:proofErr w:type="gramEnd"/>
      <w:r w:rsidRPr="008E79BE">
        <w:rPr>
          <w:sz w:val="28"/>
          <w:szCs w:val="28"/>
        </w:rPr>
        <w:t xml:space="preserve"> бюджет)</w:t>
      </w:r>
      <w:r w:rsidR="008E79BE">
        <w:rPr>
          <w:sz w:val="28"/>
          <w:szCs w:val="28"/>
        </w:rPr>
        <w:t>:</w:t>
      </w:r>
    </w:p>
    <w:p w:rsidR="00863D83" w:rsidRDefault="00863D83" w:rsidP="00167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9BF" w:rsidRPr="008E79BE" w:rsidRDefault="008E79BE" w:rsidP="008E79B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49BF" w:rsidRPr="008E79BE">
        <w:rPr>
          <w:sz w:val="28"/>
          <w:szCs w:val="28"/>
        </w:rPr>
        <w:t>Утвердить прилагаемые:</w:t>
      </w:r>
    </w:p>
    <w:p w:rsidR="008E79BE" w:rsidRDefault="00AF49BF" w:rsidP="008E79BE">
      <w:pPr>
        <w:pStyle w:val="ConsPlusTitle"/>
        <w:ind w:left="567" w:hanging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79BE">
        <w:rPr>
          <w:rFonts w:ascii="Times New Roman" w:hAnsi="Times New Roman" w:cs="Times New Roman"/>
          <w:b w:val="0"/>
          <w:sz w:val="28"/>
          <w:szCs w:val="28"/>
        </w:rPr>
        <w:t xml:space="preserve">1.1. Правила применения бюджетной классификации РФ в части, относящейся </w:t>
      </w:r>
      <w:proofErr w:type="gramStart"/>
      <w:r w:rsidRPr="008E79B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8E79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49BF" w:rsidRPr="008E79BE" w:rsidRDefault="008E79BE" w:rsidP="008E79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местному </w:t>
      </w:r>
      <w:r w:rsidR="00AF49BF" w:rsidRPr="008E79BE">
        <w:rPr>
          <w:rFonts w:ascii="Times New Roman" w:hAnsi="Times New Roman" w:cs="Times New Roman"/>
          <w:b w:val="0"/>
          <w:sz w:val="28"/>
          <w:szCs w:val="28"/>
        </w:rPr>
        <w:t>бюджету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61A83">
        <w:rPr>
          <w:rFonts w:ascii="Times New Roman" w:hAnsi="Times New Roman" w:cs="Times New Roman"/>
          <w:b w:val="0"/>
          <w:sz w:val="28"/>
          <w:szCs w:val="28"/>
        </w:rPr>
        <w:t>Карагач</w:t>
      </w:r>
      <w:r w:rsidR="00AF49BF" w:rsidRPr="008E79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F49BF" w:rsidRPr="008E79BE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AF49BF" w:rsidRPr="008E79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согласно Приложению</w:t>
      </w:r>
      <w:r w:rsidR="001671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F49BF" w:rsidRPr="008E79BE"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2A4BE2" w:rsidRPr="002A4BE2" w:rsidRDefault="00AF49BF" w:rsidP="002A4BE2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27"/>
        <w:jc w:val="both"/>
        <w:rPr>
          <w:color w:val="000000"/>
          <w:sz w:val="28"/>
          <w:szCs w:val="28"/>
        </w:rPr>
      </w:pPr>
      <w:r w:rsidRPr="002A4BE2">
        <w:rPr>
          <w:sz w:val="28"/>
          <w:szCs w:val="28"/>
        </w:rPr>
        <w:t>Перечень</w:t>
      </w:r>
      <w:r w:rsidR="002A4BE2">
        <w:rPr>
          <w:sz w:val="28"/>
          <w:szCs w:val="28"/>
        </w:rPr>
        <w:t xml:space="preserve"> </w:t>
      </w:r>
      <w:r w:rsidRPr="002A4BE2">
        <w:rPr>
          <w:sz w:val="28"/>
          <w:szCs w:val="28"/>
        </w:rPr>
        <w:t xml:space="preserve"> и </w:t>
      </w:r>
      <w:r w:rsidR="002A4BE2">
        <w:rPr>
          <w:sz w:val="28"/>
          <w:szCs w:val="28"/>
        </w:rPr>
        <w:t xml:space="preserve"> </w:t>
      </w:r>
      <w:r w:rsidRPr="002A4BE2">
        <w:rPr>
          <w:sz w:val="28"/>
          <w:szCs w:val="28"/>
        </w:rPr>
        <w:t>порядок</w:t>
      </w:r>
      <w:r w:rsidR="002A4BE2">
        <w:rPr>
          <w:sz w:val="28"/>
          <w:szCs w:val="28"/>
        </w:rPr>
        <w:t xml:space="preserve"> </w:t>
      </w:r>
      <w:r w:rsidRPr="002A4BE2">
        <w:rPr>
          <w:sz w:val="28"/>
          <w:szCs w:val="28"/>
        </w:rPr>
        <w:t xml:space="preserve"> применения</w:t>
      </w:r>
      <w:r w:rsidR="002A4BE2">
        <w:rPr>
          <w:sz w:val="28"/>
          <w:szCs w:val="28"/>
        </w:rPr>
        <w:t xml:space="preserve"> </w:t>
      </w:r>
      <w:r w:rsidRPr="002A4BE2">
        <w:rPr>
          <w:sz w:val="28"/>
          <w:szCs w:val="28"/>
        </w:rPr>
        <w:t xml:space="preserve"> це</w:t>
      </w:r>
      <w:r w:rsidR="008E79BE" w:rsidRPr="002A4BE2">
        <w:rPr>
          <w:sz w:val="28"/>
          <w:szCs w:val="28"/>
        </w:rPr>
        <w:t>левых</w:t>
      </w:r>
      <w:r w:rsidR="002A4BE2">
        <w:rPr>
          <w:sz w:val="28"/>
          <w:szCs w:val="28"/>
        </w:rPr>
        <w:t xml:space="preserve"> </w:t>
      </w:r>
      <w:r w:rsidR="008E79BE" w:rsidRPr="002A4BE2">
        <w:rPr>
          <w:sz w:val="28"/>
          <w:szCs w:val="28"/>
        </w:rPr>
        <w:t xml:space="preserve"> статей, задействованных  </w:t>
      </w:r>
      <w:proofErr w:type="gramStart"/>
      <w:r w:rsidR="008E79BE" w:rsidRPr="002A4BE2">
        <w:rPr>
          <w:sz w:val="28"/>
          <w:szCs w:val="28"/>
        </w:rPr>
        <w:t>в</w:t>
      </w:r>
      <w:proofErr w:type="gramEnd"/>
    </w:p>
    <w:p w:rsidR="00AF49BF" w:rsidRPr="002A4BE2" w:rsidRDefault="00AF49BF" w:rsidP="002A4B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A4BE2">
        <w:rPr>
          <w:sz w:val="28"/>
          <w:szCs w:val="28"/>
        </w:rPr>
        <w:t>местном</w:t>
      </w:r>
      <w:proofErr w:type="gramEnd"/>
      <w:r w:rsidRPr="002A4BE2">
        <w:rPr>
          <w:sz w:val="28"/>
          <w:szCs w:val="28"/>
        </w:rPr>
        <w:t xml:space="preserve"> бюджете </w:t>
      </w:r>
      <w:r w:rsidR="008E79BE" w:rsidRPr="002A4BE2">
        <w:rPr>
          <w:sz w:val="28"/>
          <w:szCs w:val="28"/>
        </w:rPr>
        <w:t xml:space="preserve">сельского поселения </w:t>
      </w:r>
      <w:r w:rsidR="00B61A83">
        <w:rPr>
          <w:sz w:val="28"/>
          <w:szCs w:val="28"/>
        </w:rPr>
        <w:t>Карагач</w:t>
      </w:r>
      <w:r w:rsidR="008E79BE" w:rsidRPr="002A4BE2">
        <w:rPr>
          <w:sz w:val="28"/>
          <w:szCs w:val="28"/>
        </w:rPr>
        <w:t xml:space="preserve"> </w:t>
      </w:r>
      <w:proofErr w:type="spellStart"/>
      <w:r w:rsidRPr="002A4BE2">
        <w:rPr>
          <w:sz w:val="28"/>
          <w:szCs w:val="28"/>
        </w:rPr>
        <w:t>Прохладненского</w:t>
      </w:r>
      <w:proofErr w:type="spellEnd"/>
      <w:r w:rsidRPr="002A4BE2">
        <w:rPr>
          <w:sz w:val="28"/>
          <w:szCs w:val="28"/>
        </w:rPr>
        <w:t xml:space="preserve"> муниципального района, </w:t>
      </w:r>
      <w:r w:rsidRPr="002A4BE2">
        <w:rPr>
          <w:color w:val="000000"/>
          <w:sz w:val="28"/>
          <w:szCs w:val="28"/>
        </w:rPr>
        <w:t xml:space="preserve">согласно Приложению </w:t>
      </w:r>
      <w:r w:rsidR="001671CA">
        <w:rPr>
          <w:color w:val="000000"/>
          <w:sz w:val="28"/>
          <w:szCs w:val="28"/>
        </w:rPr>
        <w:t>№</w:t>
      </w:r>
      <w:r w:rsidRPr="002A4BE2">
        <w:rPr>
          <w:color w:val="000000"/>
          <w:sz w:val="28"/>
          <w:szCs w:val="28"/>
        </w:rPr>
        <w:t>2.</w:t>
      </w:r>
    </w:p>
    <w:p w:rsidR="008E79BE" w:rsidRPr="008E79BE" w:rsidRDefault="00AF49BF" w:rsidP="002A4BE2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27"/>
        <w:jc w:val="both"/>
        <w:rPr>
          <w:color w:val="000000"/>
          <w:sz w:val="28"/>
          <w:szCs w:val="28"/>
        </w:rPr>
      </w:pPr>
      <w:r w:rsidRPr="008E79BE">
        <w:rPr>
          <w:sz w:val="28"/>
          <w:szCs w:val="28"/>
        </w:rPr>
        <w:t>Перечень</w:t>
      </w:r>
      <w:r w:rsidR="002A4BE2">
        <w:rPr>
          <w:sz w:val="28"/>
          <w:szCs w:val="28"/>
        </w:rPr>
        <w:t xml:space="preserve">  </w:t>
      </w:r>
      <w:r w:rsidRPr="008E79BE">
        <w:rPr>
          <w:sz w:val="28"/>
          <w:szCs w:val="28"/>
        </w:rPr>
        <w:t xml:space="preserve"> видов</w:t>
      </w:r>
      <w:r w:rsidR="002A4BE2">
        <w:rPr>
          <w:sz w:val="28"/>
          <w:szCs w:val="28"/>
        </w:rPr>
        <w:t xml:space="preserve">   </w:t>
      </w:r>
      <w:r w:rsidRPr="008E79BE">
        <w:rPr>
          <w:sz w:val="28"/>
          <w:szCs w:val="28"/>
        </w:rPr>
        <w:t xml:space="preserve"> расходов, </w:t>
      </w:r>
      <w:r w:rsidR="002A4BE2">
        <w:rPr>
          <w:sz w:val="28"/>
          <w:szCs w:val="28"/>
        </w:rPr>
        <w:t xml:space="preserve"> </w:t>
      </w:r>
      <w:r w:rsidRPr="008E79BE">
        <w:rPr>
          <w:sz w:val="28"/>
          <w:szCs w:val="28"/>
        </w:rPr>
        <w:t>задействованных</w:t>
      </w:r>
      <w:r w:rsidR="002A4BE2">
        <w:rPr>
          <w:sz w:val="28"/>
          <w:szCs w:val="28"/>
        </w:rPr>
        <w:t xml:space="preserve">  </w:t>
      </w:r>
      <w:r w:rsidRPr="008E79BE">
        <w:rPr>
          <w:sz w:val="28"/>
          <w:szCs w:val="28"/>
        </w:rPr>
        <w:t xml:space="preserve"> в </w:t>
      </w:r>
      <w:r w:rsidR="002A4BE2">
        <w:rPr>
          <w:sz w:val="28"/>
          <w:szCs w:val="28"/>
        </w:rPr>
        <w:t xml:space="preserve">  </w:t>
      </w:r>
      <w:r w:rsidRPr="008E79BE">
        <w:rPr>
          <w:sz w:val="28"/>
          <w:szCs w:val="28"/>
        </w:rPr>
        <w:t>местном</w:t>
      </w:r>
      <w:r w:rsidR="002A4BE2">
        <w:rPr>
          <w:sz w:val="28"/>
          <w:szCs w:val="28"/>
        </w:rPr>
        <w:t xml:space="preserve"> </w:t>
      </w:r>
      <w:r w:rsidR="008E79BE" w:rsidRPr="008E79BE">
        <w:rPr>
          <w:sz w:val="28"/>
          <w:szCs w:val="28"/>
        </w:rPr>
        <w:t xml:space="preserve"> </w:t>
      </w:r>
      <w:r w:rsidR="002A4BE2">
        <w:rPr>
          <w:sz w:val="28"/>
          <w:szCs w:val="28"/>
        </w:rPr>
        <w:t xml:space="preserve"> </w:t>
      </w:r>
      <w:r w:rsidRPr="008E79BE">
        <w:rPr>
          <w:sz w:val="28"/>
          <w:szCs w:val="28"/>
        </w:rPr>
        <w:t>бюджете</w:t>
      </w:r>
    </w:p>
    <w:p w:rsidR="00AF49BF" w:rsidRPr="008E79BE" w:rsidRDefault="008E79BE" w:rsidP="002A4B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9BE">
        <w:rPr>
          <w:sz w:val="28"/>
          <w:szCs w:val="28"/>
        </w:rPr>
        <w:t xml:space="preserve">сельского поселения </w:t>
      </w:r>
      <w:r w:rsidR="00B61A83">
        <w:rPr>
          <w:sz w:val="28"/>
          <w:szCs w:val="28"/>
        </w:rPr>
        <w:t>Карагач</w:t>
      </w:r>
      <w:r w:rsidR="00AF49BF" w:rsidRPr="008E79BE">
        <w:rPr>
          <w:sz w:val="28"/>
          <w:szCs w:val="28"/>
        </w:rPr>
        <w:t xml:space="preserve"> </w:t>
      </w:r>
      <w:proofErr w:type="spellStart"/>
      <w:r w:rsidR="00AF49BF" w:rsidRPr="008E79BE">
        <w:rPr>
          <w:sz w:val="28"/>
          <w:szCs w:val="28"/>
        </w:rPr>
        <w:t>Прохладненского</w:t>
      </w:r>
      <w:proofErr w:type="spellEnd"/>
      <w:r w:rsidR="00AF49BF" w:rsidRPr="008E79BE">
        <w:rPr>
          <w:sz w:val="28"/>
          <w:szCs w:val="28"/>
        </w:rPr>
        <w:t xml:space="preserve"> муниципального района, </w:t>
      </w:r>
      <w:r w:rsidR="00AF49BF" w:rsidRPr="008E79BE">
        <w:rPr>
          <w:color w:val="000000"/>
          <w:sz w:val="28"/>
          <w:szCs w:val="28"/>
        </w:rPr>
        <w:t xml:space="preserve">согласно Приложению </w:t>
      </w:r>
      <w:r w:rsidR="001671CA">
        <w:rPr>
          <w:color w:val="000000"/>
          <w:sz w:val="28"/>
          <w:szCs w:val="28"/>
        </w:rPr>
        <w:t>№</w:t>
      </w:r>
      <w:r w:rsidR="00AF49BF" w:rsidRPr="008E79BE">
        <w:rPr>
          <w:color w:val="000000"/>
          <w:sz w:val="28"/>
          <w:szCs w:val="28"/>
        </w:rPr>
        <w:t>3.</w:t>
      </w:r>
    </w:p>
    <w:p w:rsidR="002A4BE2" w:rsidRDefault="00AF49BF" w:rsidP="008E79BE">
      <w:pPr>
        <w:widowControl w:val="0"/>
        <w:autoSpaceDE w:val="0"/>
        <w:autoSpaceDN w:val="0"/>
        <w:adjustRightInd w:val="0"/>
        <w:ind w:left="567" w:hanging="27"/>
        <w:jc w:val="both"/>
        <w:rPr>
          <w:sz w:val="28"/>
          <w:szCs w:val="28"/>
        </w:rPr>
      </w:pPr>
      <w:r w:rsidRPr="008E79BE">
        <w:rPr>
          <w:color w:val="000000"/>
          <w:sz w:val="28"/>
          <w:szCs w:val="28"/>
        </w:rPr>
        <w:t xml:space="preserve"> 1.4. </w:t>
      </w:r>
      <w:r w:rsidR="00E17110" w:rsidRPr="008E79BE">
        <w:rPr>
          <w:color w:val="000000"/>
          <w:sz w:val="28"/>
          <w:szCs w:val="28"/>
        </w:rPr>
        <w:t>Перечень</w:t>
      </w:r>
      <w:r w:rsidR="002A4BE2">
        <w:rPr>
          <w:color w:val="000000"/>
          <w:sz w:val="28"/>
          <w:szCs w:val="28"/>
        </w:rPr>
        <w:t xml:space="preserve"> </w:t>
      </w:r>
      <w:r w:rsidR="00E17110" w:rsidRPr="008E79BE">
        <w:rPr>
          <w:color w:val="000000"/>
          <w:sz w:val="28"/>
          <w:szCs w:val="28"/>
        </w:rPr>
        <w:t xml:space="preserve"> </w:t>
      </w:r>
      <w:r w:rsidR="002A4BE2">
        <w:rPr>
          <w:color w:val="000000"/>
          <w:sz w:val="28"/>
          <w:szCs w:val="28"/>
        </w:rPr>
        <w:t xml:space="preserve"> </w:t>
      </w:r>
      <w:r w:rsidR="00E17110" w:rsidRPr="008E79BE">
        <w:rPr>
          <w:color w:val="000000"/>
          <w:sz w:val="28"/>
          <w:szCs w:val="28"/>
        </w:rPr>
        <w:t xml:space="preserve">и </w:t>
      </w:r>
      <w:r w:rsidR="002A4BE2">
        <w:rPr>
          <w:color w:val="000000"/>
          <w:sz w:val="28"/>
          <w:szCs w:val="28"/>
        </w:rPr>
        <w:t xml:space="preserve">   </w:t>
      </w:r>
      <w:r w:rsidR="00E17110" w:rsidRPr="008E79BE">
        <w:rPr>
          <w:color w:val="000000"/>
          <w:sz w:val="28"/>
          <w:szCs w:val="28"/>
        </w:rPr>
        <w:t>порядок</w:t>
      </w:r>
      <w:r w:rsidR="002A4BE2">
        <w:rPr>
          <w:color w:val="000000"/>
          <w:sz w:val="28"/>
          <w:szCs w:val="28"/>
        </w:rPr>
        <w:t xml:space="preserve">  </w:t>
      </w:r>
      <w:r w:rsidR="00E17110" w:rsidRPr="008E79BE">
        <w:rPr>
          <w:color w:val="000000"/>
          <w:sz w:val="28"/>
          <w:szCs w:val="28"/>
        </w:rPr>
        <w:t xml:space="preserve"> применения </w:t>
      </w:r>
      <w:r w:rsidR="002A4BE2">
        <w:rPr>
          <w:color w:val="000000"/>
          <w:sz w:val="28"/>
          <w:szCs w:val="28"/>
        </w:rPr>
        <w:t xml:space="preserve">  </w:t>
      </w:r>
      <w:r w:rsidR="00E17110" w:rsidRPr="008E79BE">
        <w:rPr>
          <w:color w:val="000000"/>
          <w:sz w:val="28"/>
          <w:szCs w:val="28"/>
        </w:rPr>
        <w:t xml:space="preserve">классификации </w:t>
      </w:r>
      <w:r w:rsidR="002A4BE2">
        <w:rPr>
          <w:color w:val="000000"/>
          <w:sz w:val="28"/>
          <w:szCs w:val="28"/>
        </w:rPr>
        <w:t xml:space="preserve">  </w:t>
      </w:r>
      <w:r w:rsidRPr="008E79BE">
        <w:rPr>
          <w:sz w:val="28"/>
          <w:szCs w:val="28"/>
        </w:rPr>
        <w:t>операци</w:t>
      </w:r>
      <w:r w:rsidR="00E17110" w:rsidRPr="008E79BE">
        <w:rPr>
          <w:sz w:val="28"/>
          <w:szCs w:val="28"/>
        </w:rPr>
        <w:t>й</w:t>
      </w:r>
      <w:r w:rsidR="002A4BE2">
        <w:rPr>
          <w:sz w:val="28"/>
          <w:szCs w:val="28"/>
        </w:rPr>
        <w:t xml:space="preserve">  </w:t>
      </w:r>
      <w:r w:rsidRPr="008E79BE">
        <w:rPr>
          <w:sz w:val="28"/>
          <w:szCs w:val="28"/>
        </w:rPr>
        <w:t xml:space="preserve"> сектора</w:t>
      </w:r>
    </w:p>
    <w:p w:rsidR="00AF49BF" w:rsidRPr="008E79BE" w:rsidRDefault="00AF49BF" w:rsidP="002A4B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9BE">
        <w:rPr>
          <w:sz w:val="28"/>
          <w:szCs w:val="28"/>
        </w:rPr>
        <w:t xml:space="preserve">государственного управления, </w:t>
      </w:r>
      <w:proofErr w:type="gramStart"/>
      <w:r w:rsidRPr="008E79BE">
        <w:rPr>
          <w:sz w:val="28"/>
          <w:szCs w:val="28"/>
        </w:rPr>
        <w:t>задействованных</w:t>
      </w:r>
      <w:proofErr w:type="gramEnd"/>
      <w:r w:rsidRPr="008E79BE">
        <w:rPr>
          <w:sz w:val="28"/>
          <w:szCs w:val="28"/>
        </w:rPr>
        <w:t xml:space="preserve"> в местном </w:t>
      </w:r>
      <w:r w:rsidRPr="002A4BE2">
        <w:rPr>
          <w:sz w:val="28"/>
          <w:szCs w:val="28"/>
        </w:rPr>
        <w:t>бюджете</w:t>
      </w:r>
      <w:r w:rsidR="002A4BE2" w:rsidRPr="002A4BE2">
        <w:rPr>
          <w:sz w:val="28"/>
          <w:szCs w:val="28"/>
        </w:rPr>
        <w:t xml:space="preserve"> сельского</w:t>
      </w:r>
      <w:r w:rsidR="002A4BE2">
        <w:rPr>
          <w:b/>
          <w:sz w:val="28"/>
          <w:szCs w:val="28"/>
        </w:rPr>
        <w:t xml:space="preserve"> </w:t>
      </w:r>
      <w:r w:rsidR="002A4BE2" w:rsidRPr="002A4BE2">
        <w:rPr>
          <w:sz w:val="28"/>
          <w:szCs w:val="28"/>
        </w:rPr>
        <w:t xml:space="preserve">поселения </w:t>
      </w:r>
      <w:r w:rsidR="00B61A83">
        <w:rPr>
          <w:sz w:val="28"/>
          <w:szCs w:val="28"/>
        </w:rPr>
        <w:t>Карагач</w:t>
      </w:r>
      <w:r w:rsidRPr="008E79BE">
        <w:rPr>
          <w:sz w:val="28"/>
          <w:szCs w:val="28"/>
        </w:rPr>
        <w:t xml:space="preserve"> </w:t>
      </w:r>
      <w:proofErr w:type="spellStart"/>
      <w:r w:rsidRPr="008E79BE">
        <w:rPr>
          <w:sz w:val="28"/>
          <w:szCs w:val="28"/>
        </w:rPr>
        <w:t>Прохладненского</w:t>
      </w:r>
      <w:proofErr w:type="spellEnd"/>
      <w:r w:rsidRPr="008E79BE">
        <w:rPr>
          <w:sz w:val="28"/>
          <w:szCs w:val="28"/>
        </w:rPr>
        <w:t xml:space="preserve"> муниципального района</w:t>
      </w:r>
      <w:r w:rsidRPr="008E79BE">
        <w:rPr>
          <w:color w:val="000000"/>
          <w:sz w:val="28"/>
          <w:szCs w:val="28"/>
        </w:rPr>
        <w:t xml:space="preserve">, согласно Приложению </w:t>
      </w:r>
      <w:r w:rsidR="001671CA">
        <w:rPr>
          <w:color w:val="000000"/>
          <w:sz w:val="28"/>
          <w:szCs w:val="28"/>
        </w:rPr>
        <w:t>№</w:t>
      </w:r>
      <w:r w:rsidRPr="008E79BE">
        <w:rPr>
          <w:color w:val="000000"/>
          <w:sz w:val="28"/>
          <w:szCs w:val="28"/>
        </w:rPr>
        <w:t>4.</w:t>
      </w:r>
    </w:p>
    <w:p w:rsidR="00AF49BF" w:rsidRPr="008E79BE" w:rsidRDefault="00A27482" w:rsidP="00AF49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79BE">
        <w:rPr>
          <w:color w:val="000000"/>
          <w:sz w:val="28"/>
          <w:szCs w:val="28"/>
        </w:rPr>
        <w:t xml:space="preserve">        </w:t>
      </w:r>
      <w:r w:rsidR="00AF49BF" w:rsidRPr="008E79BE">
        <w:rPr>
          <w:sz w:val="28"/>
          <w:szCs w:val="28"/>
        </w:rPr>
        <w:t xml:space="preserve">  1.</w:t>
      </w:r>
      <w:r w:rsidRPr="008E79BE">
        <w:rPr>
          <w:sz w:val="28"/>
          <w:szCs w:val="28"/>
        </w:rPr>
        <w:t>5</w:t>
      </w:r>
      <w:r w:rsidR="00AF49BF" w:rsidRPr="008E79BE">
        <w:rPr>
          <w:sz w:val="28"/>
          <w:szCs w:val="28"/>
        </w:rPr>
        <w:t xml:space="preserve"> Таблицу </w:t>
      </w:r>
      <w:proofErr w:type="gramStart"/>
      <w:r w:rsidR="00AF49BF" w:rsidRPr="008E79BE">
        <w:rPr>
          <w:sz w:val="28"/>
          <w:szCs w:val="28"/>
        </w:rPr>
        <w:t>соответствия видов расходов классификации расходов</w:t>
      </w:r>
      <w:proofErr w:type="gramEnd"/>
      <w:r w:rsidR="00AF49BF" w:rsidRPr="008E79BE">
        <w:rPr>
          <w:sz w:val="28"/>
          <w:szCs w:val="28"/>
        </w:rPr>
        <w:t xml:space="preserve"> бюджета, статей (подстатей) классификации операций сектора государственного управления, относящихся к расходам бюджета и дополнительных экономических кодов, </w:t>
      </w:r>
      <w:r w:rsidR="00AF49BF" w:rsidRPr="008E79BE">
        <w:rPr>
          <w:sz w:val="28"/>
          <w:szCs w:val="28"/>
        </w:rPr>
        <w:lastRenderedPageBreak/>
        <w:t xml:space="preserve">задействованных в местном бюджете </w:t>
      </w:r>
      <w:r w:rsidR="002A4BE2" w:rsidRPr="008E79BE">
        <w:rPr>
          <w:sz w:val="28"/>
          <w:szCs w:val="28"/>
        </w:rPr>
        <w:t xml:space="preserve">сельского поселения </w:t>
      </w:r>
      <w:r w:rsidR="00B61A83">
        <w:rPr>
          <w:sz w:val="28"/>
          <w:szCs w:val="28"/>
        </w:rPr>
        <w:t>Карагач</w:t>
      </w:r>
      <w:r w:rsidR="002A4BE2" w:rsidRPr="008E79BE">
        <w:rPr>
          <w:sz w:val="28"/>
          <w:szCs w:val="28"/>
        </w:rPr>
        <w:t xml:space="preserve"> </w:t>
      </w:r>
      <w:proofErr w:type="spellStart"/>
      <w:r w:rsidR="00AF49BF" w:rsidRPr="008E79BE">
        <w:rPr>
          <w:sz w:val="28"/>
          <w:szCs w:val="28"/>
        </w:rPr>
        <w:t>Прохладненского</w:t>
      </w:r>
      <w:proofErr w:type="spellEnd"/>
      <w:r w:rsidR="00AF49BF" w:rsidRPr="008E79BE">
        <w:rPr>
          <w:sz w:val="28"/>
          <w:szCs w:val="28"/>
        </w:rPr>
        <w:t xml:space="preserve"> муниципального района, согласно Приложению </w:t>
      </w:r>
      <w:r w:rsidR="001671CA">
        <w:rPr>
          <w:sz w:val="28"/>
          <w:szCs w:val="28"/>
        </w:rPr>
        <w:t>№</w:t>
      </w:r>
      <w:r w:rsidR="0072002E" w:rsidRPr="008E79BE">
        <w:rPr>
          <w:sz w:val="28"/>
          <w:szCs w:val="28"/>
        </w:rPr>
        <w:t>5</w:t>
      </w:r>
      <w:r w:rsidR="00AF49BF" w:rsidRPr="008E79BE">
        <w:rPr>
          <w:sz w:val="28"/>
          <w:szCs w:val="28"/>
        </w:rPr>
        <w:t>.</w:t>
      </w:r>
    </w:p>
    <w:p w:rsidR="001671CA" w:rsidRDefault="00AF49BF" w:rsidP="001671C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79BE">
        <w:rPr>
          <w:sz w:val="28"/>
          <w:szCs w:val="28"/>
        </w:rPr>
        <w:t>2.</w:t>
      </w:r>
      <w:r w:rsidR="002A4BE2">
        <w:rPr>
          <w:color w:val="000000"/>
          <w:sz w:val="28"/>
          <w:szCs w:val="28"/>
        </w:rPr>
        <w:t xml:space="preserve"> </w:t>
      </w:r>
      <w:r w:rsidR="000F232A">
        <w:rPr>
          <w:color w:val="000000"/>
          <w:sz w:val="28"/>
          <w:szCs w:val="28"/>
        </w:rPr>
        <w:t>Постановление</w:t>
      </w:r>
      <w:r w:rsidR="001671CA" w:rsidRPr="00903842">
        <w:rPr>
          <w:color w:val="000000"/>
          <w:sz w:val="28"/>
          <w:szCs w:val="28"/>
        </w:rPr>
        <w:t xml:space="preserve"> местной администрации </w:t>
      </w:r>
      <w:r w:rsidR="001671CA" w:rsidRPr="00903842">
        <w:rPr>
          <w:sz w:val="28"/>
          <w:szCs w:val="28"/>
        </w:rPr>
        <w:t xml:space="preserve">сельского поселения </w:t>
      </w:r>
      <w:r w:rsidR="00BC23DA">
        <w:rPr>
          <w:sz w:val="28"/>
          <w:szCs w:val="28"/>
        </w:rPr>
        <w:t>Карагач</w:t>
      </w:r>
      <w:r w:rsidR="001671CA" w:rsidRPr="00903842">
        <w:rPr>
          <w:sz w:val="28"/>
          <w:szCs w:val="28"/>
        </w:rPr>
        <w:t xml:space="preserve"> </w:t>
      </w:r>
      <w:proofErr w:type="spellStart"/>
      <w:r w:rsidR="001671CA" w:rsidRPr="00903842">
        <w:rPr>
          <w:color w:val="000000"/>
          <w:sz w:val="28"/>
          <w:szCs w:val="28"/>
        </w:rPr>
        <w:t>Прохлданенского</w:t>
      </w:r>
      <w:proofErr w:type="spellEnd"/>
      <w:r w:rsidR="001671CA" w:rsidRPr="00903842">
        <w:rPr>
          <w:color w:val="000000"/>
          <w:sz w:val="28"/>
          <w:szCs w:val="28"/>
        </w:rPr>
        <w:t xml:space="preserve"> муниципального района КБР от </w:t>
      </w:r>
      <w:r w:rsidR="001671CA">
        <w:rPr>
          <w:color w:val="000000"/>
          <w:sz w:val="28"/>
          <w:szCs w:val="28"/>
        </w:rPr>
        <w:t>30</w:t>
      </w:r>
      <w:r w:rsidR="001671CA" w:rsidRPr="00903842">
        <w:rPr>
          <w:color w:val="000000"/>
          <w:sz w:val="28"/>
          <w:szCs w:val="28"/>
        </w:rPr>
        <w:t xml:space="preserve"> декабря 20</w:t>
      </w:r>
      <w:r w:rsidR="000F232A">
        <w:rPr>
          <w:color w:val="000000"/>
          <w:sz w:val="28"/>
          <w:szCs w:val="28"/>
        </w:rPr>
        <w:t>20</w:t>
      </w:r>
      <w:r w:rsidR="001671CA">
        <w:rPr>
          <w:color w:val="000000"/>
          <w:sz w:val="28"/>
          <w:szCs w:val="28"/>
        </w:rPr>
        <w:t xml:space="preserve"> г. №8</w:t>
      </w:r>
      <w:r w:rsidR="000F232A">
        <w:rPr>
          <w:color w:val="000000"/>
          <w:sz w:val="28"/>
          <w:szCs w:val="28"/>
        </w:rPr>
        <w:t>0</w:t>
      </w:r>
      <w:r w:rsidR="001671CA" w:rsidRPr="00903842">
        <w:rPr>
          <w:color w:val="000000"/>
          <w:sz w:val="28"/>
          <w:szCs w:val="28"/>
        </w:rPr>
        <w:t xml:space="preserve">  признать утратившим силу.</w:t>
      </w:r>
    </w:p>
    <w:p w:rsidR="001671CA" w:rsidRDefault="001671CA" w:rsidP="001671C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1271" w:rsidRPr="008E79BE">
        <w:rPr>
          <w:color w:val="000000"/>
          <w:sz w:val="28"/>
          <w:szCs w:val="28"/>
        </w:rPr>
        <w:t xml:space="preserve">. </w:t>
      </w:r>
      <w:r w:rsidR="002A4BE2">
        <w:rPr>
          <w:color w:val="000000"/>
          <w:sz w:val="28"/>
          <w:szCs w:val="28"/>
        </w:rPr>
        <w:t xml:space="preserve">Настоящее распоряжение </w:t>
      </w:r>
      <w:r w:rsidR="00E11271" w:rsidRPr="008E79BE">
        <w:rPr>
          <w:color w:val="000000"/>
          <w:sz w:val="28"/>
          <w:szCs w:val="28"/>
        </w:rPr>
        <w:t xml:space="preserve">вступает в силу с </w:t>
      </w:r>
      <w:r w:rsidR="00B86C2C" w:rsidRPr="008E79BE">
        <w:rPr>
          <w:color w:val="000000"/>
          <w:sz w:val="28"/>
          <w:szCs w:val="28"/>
        </w:rPr>
        <w:t>момента</w:t>
      </w:r>
      <w:r w:rsidR="00E11271" w:rsidRPr="008E79BE">
        <w:rPr>
          <w:color w:val="000000"/>
          <w:sz w:val="28"/>
          <w:szCs w:val="28"/>
        </w:rPr>
        <w:t xml:space="preserve"> подписания</w:t>
      </w:r>
      <w:r>
        <w:rPr>
          <w:color w:val="000000"/>
          <w:sz w:val="28"/>
          <w:szCs w:val="28"/>
        </w:rPr>
        <w:t>.</w:t>
      </w:r>
    </w:p>
    <w:p w:rsidR="00AF49BF" w:rsidRPr="008E79BE" w:rsidRDefault="001671CA" w:rsidP="001671C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9BF" w:rsidRPr="008E79BE">
        <w:rPr>
          <w:color w:val="000000"/>
          <w:sz w:val="28"/>
          <w:szCs w:val="28"/>
        </w:rPr>
        <w:t xml:space="preserve">.  Контроль </w:t>
      </w:r>
      <w:r w:rsidR="00B86C2C" w:rsidRPr="008E79BE">
        <w:rPr>
          <w:color w:val="000000"/>
          <w:sz w:val="28"/>
          <w:szCs w:val="28"/>
        </w:rPr>
        <w:t>по</w:t>
      </w:r>
      <w:r w:rsidR="00AF49BF" w:rsidRPr="008E79BE">
        <w:rPr>
          <w:color w:val="000000"/>
          <w:sz w:val="28"/>
          <w:szCs w:val="28"/>
        </w:rPr>
        <w:t xml:space="preserve"> исполнени</w:t>
      </w:r>
      <w:r w:rsidR="00B86C2C" w:rsidRPr="008E79BE">
        <w:rPr>
          <w:color w:val="000000"/>
          <w:sz w:val="28"/>
          <w:szCs w:val="28"/>
        </w:rPr>
        <w:t>ю</w:t>
      </w:r>
      <w:r w:rsidR="00AF49BF" w:rsidRPr="008E79BE">
        <w:rPr>
          <w:color w:val="000000"/>
          <w:sz w:val="28"/>
          <w:szCs w:val="28"/>
        </w:rPr>
        <w:t xml:space="preserve"> настоящего </w:t>
      </w:r>
      <w:r w:rsidR="002A4BE2">
        <w:rPr>
          <w:color w:val="000000"/>
          <w:sz w:val="28"/>
          <w:szCs w:val="28"/>
        </w:rPr>
        <w:t>распоряжения</w:t>
      </w:r>
      <w:r w:rsidR="00AF49BF" w:rsidRPr="008E79BE">
        <w:rPr>
          <w:color w:val="000000"/>
          <w:sz w:val="28"/>
          <w:szCs w:val="28"/>
        </w:rPr>
        <w:t xml:space="preserve"> оставляю за собой.</w:t>
      </w:r>
    </w:p>
    <w:p w:rsidR="00AF49BF" w:rsidRPr="008E79BE" w:rsidRDefault="00AF49BF" w:rsidP="00AF49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49BF" w:rsidRPr="008E79BE" w:rsidRDefault="00AF49BF" w:rsidP="00AF49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A4BE2" w:rsidRDefault="000F232A" w:rsidP="00AF49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2A4BE2">
        <w:rPr>
          <w:color w:val="000000"/>
          <w:sz w:val="28"/>
          <w:szCs w:val="28"/>
        </w:rPr>
        <w:t xml:space="preserve"> </w:t>
      </w:r>
      <w:r w:rsidR="002A4BE2" w:rsidRPr="008E79BE">
        <w:rPr>
          <w:sz w:val="28"/>
          <w:szCs w:val="28"/>
        </w:rPr>
        <w:t xml:space="preserve">сельского поселения </w:t>
      </w:r>
      <w:r w:rsidR="00BC23DA">
        <w:rPr>
          <w:sz w:val="28"/>
          <w:szCs w:val="28"/>
        </w:rPr>
        <w:t xml:space="preserve">Карагач </w:t>
      </w:r>
      <w:r w:rsidR="002A4BE2" w:rsidRPr="008E79BE">
        <w:rPr>
          <w:color w:val="000000"/>
          <w:sz w:val="28"/>
          <w:szCs w:val="28"/>
        </w:rPr>
        <w:t xml:space="preserve"> </w:t>
      </w:r>
    </w:p>
    <w:p w:rsidR="00AF49BF" w:rsidRPr="008E79BE" w:rsidRDefault="00AF49BF" w:rsidP="00AF49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8E79BE">
        <w:rPr>
          <w:color w:val="000000"/>
          <w:sz w:val="28"/>
          <w:szCs w:val="28"/>
        </w:rPr>
        <w:t>Прохладненского</w:t>
      </w:r>
      <w:proofErr w:type="spellEnd"/>
      <w:r w:rsidRPr="008E79BE">
        <w:rPr>
          <w:color w:val="000000"/>
          <w:sz w:val="28"/>
          <w:szCs w:val="28"/>
        </w:rPr>
        <w:t xml:space="preserve"> </w:t>
      </w:r>
      <w:r w:rsidR="002A4BE2">
        <w:rPr>
          <w:color w:val="000000"/>
          <w:sz w:val="28"/>
          <w:szCs w:val="28"/>
        </w:rPr>
        <w:t>муниципального района КБР</w:t>
      </w:r>
      <w:r w:rsidRPr="008E79BE">
        <w:rPr>
          <w:color w:val="000000"/>
          <w:sz w:val="28"/>
          <w:szCs w:val="28"/>
        </w:rPr>
        <w:t xml:space="preserve">          </w:t>
      </w:r>
      <w:r w:rsidR="00F97D09" w:rsidRPr="008E79BE">
        <w:rPr>
          <w:color w:val="000000"/>
          <w:sz w:val="28"/>
          <w:szCs w:val="28"/>
        </w:rPr>
        <w:t xml:space="preserve">                              </w:t>
      </w:r>
      <w:r w:rsidR="002A4BE2">
        <w:rPr>
          <w:color w:val="000000"/>
          <w:sz w:val="28"/>
          <w:szCs w:val="28"/>
        </w:rPr>
        <w:t xml:space="preserve">     </w:t>
      </w:r>
      <w:proofErr w:type="spellStart"/>
      <w:r w:rsidR="00BC23DA">
        <w:rPr>
          <w:color w:val="000000"/>
          <w:sz w:val="28"/>
          <w:szCs w:val="28"/>
        </w:rPr>
        <w:t>А.З.Заптиев</w:t>
      </w:r>
      <w:proofErr w:type="spellEnd"/>
    </w:p>
    <w:p w:rsidR="00AF49BF" w:rsidRPr="008E79BE" w:rsidRDefault="00AF49BF" w:rsidP="00AF49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F49BF" w:rsidRPr="008E79BE" w:rsidRDefault="00AF49BF" w:rsidP="00AF49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bookmarkStart w:id="0" w:name="Par30"/>
      <w:bookmarkEnd w:id="0"/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BE2" w:rsidRDefault="002A4BE2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BE2" w:rsidRDefault="002A4BE2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3D83" w:rsidRDefault="00863D83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2A4BE2" w:rsidRDefault="00F97D09" w:rsidP="00F97D09">
      <w:pPr>
        <w:pStyle w:val="af2"/>
        <w:jc w:val="right"/>
      </w:pPr>
      <w:r w:rsidRPr="008E79BE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F49BF" w:rsidRPr="002A4BE2">
        <w:t xml:space="preserve">Приложение </w:t>
      </w:r>
      <w:r w:rsidR="00863D83">
        <w:t>№</w:t>
      </w:r>
      <w:r w:rsidR="00AF49BF" w:rsidRPr="002A4BE2">
        <w:t>1</w:t>
      </w:r>
    </w:p>
    <w:p w:rsidR="00863D83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29307E">
        <w:rPr>
          <w:rFonts w:ascii="Times New Roman" w:hAnsi="Times New Roman" w:cs="Times New Roman"/>
        </w:rPr>
        <w:t xml:space="preserve">к </w:t>
      </w:r>
      <w:r w:rsidR="000F232A">
        <w:rPr>
          <w:rFonts w:ascii="Times New Roman" w:hAnsi="Times New Roman" w:cs="Times New Roman"/>
        </w:rPr>
        <w:t>Постановлению</w:t>
      </w:r>
      <w:r w:rsidRPr="0029307E">
        <w:rPr>
          <w:rFonts w:ascii="Times New Roman" w:hAnsi="Times New Roman" w:cs="Times New Roman"/>
        </w:rPr>
        <w:t xml:space="preserve"> местной администрации</w:t>
      </w:r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с.п. </w:t>
      </w:r>
      <w:r w:rsidR="00BC23DA">
        <w:rPr>
          <w:rFonts w:ascii="Times New Roman" w:hAnsi="Times New Roman" w:cs="Times New Roman"/>
        </w:rPr>
        <w:t xml:space="preserve">Карагач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9607F">
        <w:rPr>
          <w:rFonts w:ascii="Times New Roman" w:hAnsi="Times New Roman" w:cs="Times New Roman"/>
        </w:rPr>
        <w:t>Прохладненского</w:t>
      </w:r>
      <w:proofErr w:type="spellEnd"/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E9607F">
        <w:rPr>
          <w:rFonts w:ascii="Times New Roman" w:hAnsi="Times New Roman" w:cs="Times New Roman"/>
        </w:rPr>
        <w:t xml:space="preserve"> муниципального района КБР  </w:t>
      </w:r>
    </w:p>
    <w:p w:rsidR="00863D83" w:rsidRPr="00C5508E" w:rsidRDefault="00BD599A" w:rsidP="00863D83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от 29 декабря 2023г №183</w:t>
      </w:r>
    </w:p>
    <w:p w:rsidR="001234E8" w:rsidRPr="002A4BE2" w:rsidRDefault="001234E8" w:rsidP="002A4BE2">
      <w:pPr>
        <w:pStyle w:val="af2"/>
        <w:jc w:val="right"/>
        <w:rPr>
          <w:color w:val="000000"/>
        </w:rPr>
      </w:pPr>
    </w:p>
    <w:p w:rsidR="00AF49BF" w:rsidRPr="008E79BE" w:rsidRDefault="00AF49BF" w:rsidP="00AF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8E79BE">
        <w:rPr>
          <w:rFonts w:ascii="Times New Roman" w:hAnsi="Times New Roman" w:cs="Times New Roman"/>
          <w:sz w:val="28"/>
          <w:szCs w:val="28"/>
        </w:rPr>
        <w:t>ПРАВИЛА</w:t>
      </w:r>
    </w:p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ФЕДЕРАЦИИВ ЧАСТИ, ОТНОСЯЩЕЙСЯ К </w:t>
      </w:r>
      <w:r w:rsidR="001671CA">
        <w:rPr>
          <w:rFonts w:ascii="Times New Roman" w:hAnsi="Times New Roman" w:cs="Times New Roman"/>
          <w:sz w:val="28"/>
          <w:szCs w:val="28"/>
        </w:rPr>
        <w:t xml:space="preserve">МЕСТНОМУ </w:t>
      </w:r>
      <w:r w:rsidRPr="008E79BE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1671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D3765D">
        <w:rPr>
          <w:rFonts w:ascii="Times New Roman" w:hAnsi="Times New Roman" w:cs="Times New Roman"/>
          <w:sz w:val="28"/>
          <w:szCs w:val="28"/>
        </w:rPr>
        <w:t xml:space="preserve"> </w:t>
      </w:r>
      <w:r w:rsidRPr="008E79BE">
        <w:rPr>
          <w:rFonts w:ascii="Times New Roman" w:hAnsi="Times New Roman" w:cs="Times New Roman"/>
          <w:sz w:val="28"/>
          <w:szCs w:val="28"/>
        </w:rPr>
        <w:t>ПРОХЛАДНЕНСКОГО МУНИЦИПАЛЬНОГО РАЙОНА</w:t>
      </w:r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1CA" w:rsidRPr="002328D5" w:rsidRDefault="001671CA" w:rsidP="00167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D5">
        <w:rPr>
          <w:rFonts w:ascii="Times New Roman" w:hAnsi="Times New Roman" w:cs="Times New Roman"/>
          <w:sz w:val="28"/>
          <w:szCs w:val="28"/>
        </w:rPr>
        <w:t xml:space="preserve">Настоящие Правила применения бюджетной классификации Российской Федерации в части, относящейся к </w:t>
      </w:r>
      <w:r>
        <w:rPr>
          <w:rFonts w:ascii="Times New Roman" w:hAnsi="Times New Roman" w:cs="Times New Roman"/>
          <w:sz w:val="28"/>
          <w:szCs w:val="28"/>
        </w:rPr>
        <w:t xml:space="preserve">местному </w:t>
      </w:r>
      <w:r w:rsidRPr="002328D5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59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6245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Правила), разработаны в соответствии со </w:t>
      </w:r>
      <w:hyperlink r:id="rId9" w:history="1">
        <w:r w:rsidRPr="0026245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62459">
        <w:rPr>
          <w:rFonts w:ascii="Times New Roman" w:hAnsi="Times New Roman" w:cs="Times New Roman"/>
          <w:sz w:val="28"/>
          <w:szCs w:val="28"/>
        </w:rPr>
        <w:t xml:space="preserve"> и положениями </w:t>
      </w:r>
      <w:hyperlink r:id="rId10" w:history="1">
        <w:r w:rsidRPr="00262459">
          <w:rPr>
            <w:rFonts w:ascii="Times New Roman" w:hAnsi="Times New Roman" w:cs="Times New Roman"/>
            <w:sz w:val="28"/>
            <w:szCs w:val="28"/>
          </w:rPr>
          <w:t>главы 4</w:t>
        </w:r>
      </w:hyperlink>
      <w:r w:rsidRPr="002624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Правила устанавливают порядок применения бюджетной классификации Российской Федерации (далее - бюджетная классификация)</w:t>
      </w:r>
      <w:r w:rsidRPr="002328D5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8D5">
        <w:rPr>
          <w:rFonts w:ascii="Times New Roman" w:hAnsi="Times New Roman" w:cs="Times New Roman"/>
          <w:sz w:val="28"/>
          <w:szCs w:val="28"/>
        </w:rPr>
        <w:t>Прохладненско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28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28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28D5">
        <w:rPr>
          <w:rFonts w:ascii="Times New Roman" w:hAnsi="Times New Roman" w:cs="Times New Roman"/>
          <w:sz w:val="28"/>
          <w:szCs w:val="28"/>
        </w:rPr>
        <w:t>.</w:t>
      </w:r>
    </w:p>
    <w:p w:rsidR="001671CA" w:rsidRPr="002328D5" w:rsidRDefault="001671CA" w:rsidP="00167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Местная администрация 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Pr="00232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8D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328D5">
        <w:rPr>
          <w:rFonts w:ascii="Times New Roman" w:hAnsi="Times New Roman" w:cs="Times New Roman"/>
          <w:sz w:val="28"/>
          <w:szCs w:val="28"/>
        </w:rPr>
        <w:t xml:space="preserve"> муниципального района КБР (далее – </w:t>
      </w:r>
      <w:r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2328D5">
        <w:rPr>
          <w:rFonts w:ascii="Times New Roman" w:hAnsi="Times New Roman" w:cs="Times New Roman"/>
          <w:sz w:val="28"/>
          <w:szCs w:val="28"/>
        </w:rPr>
        <w:t xml:space="preserve">) как орган исполнительной власти, обеспечивающий проведение единой бюджетной политики и осуществляющий общее руководство организацией финансов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8D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328D5">
        <w:rPr>
          <w:rFonts w:ascii="Times New Roman" w:hAnsi="Times New Roman" w:cs="Times New Roman"/>
          <w:sz w:val="28"/>
          <w:szCs w:val="28"/>
        </w:rPr>
        <w:t xml:space="preserve"> муниципального района, в пределах своих полномочий исполняет бюджетные полномочия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8D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328D5">
        <w:rPr>
          <w:rFonts w:ascii="Times New Roman" w:hAnsi="Times New Roman" w:cs="Times New Roman"/>
          <w:sz w:val="28"/>
          <w:szCs w:val="28"/>
        </w:rPr>
        <w:t xml:space="preserve"> муниципального района по установлению, детализации и определению порядка применения бюджетной классификации Российской Федерации в части, относящейся</w:t>
      </w:r>
      <w:proofErr w:type="gramEnd"/>
      <w:r w:rsidRPr="002328D5">
        <w:rPr>
          <w:rFonts w:ascii="Times New Roman" w:hAnsi="Times New Roman" w:cs="Times New Roman"/>
          <w:sz w:val="28"/>
          <w:szCs w:val="28"/>
        </w:rPr>
        <w:t xml:space="preserve"> к местному бюджету.</w:t>
      </w:r>
    </w:p>
    <w:p w:rsidR="001671CA" w:rsidRPr="002328D5" w:rsidRDefault="001671CA" w:rsidP="00167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28D5">
        <w:rPr>
          <w:rFonts w:ascii="Times New Roman" w:hAnsi="Times New Roman" w:cs="Times New Roman"/>
          <w:sz w:val="28"/>
          <w:szCs w:val="28"/>
        </w:rPr>
        <w:t xml:space="preserve">Исполнение бюджетных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8D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328D5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соответствии с основами бюджетной классификации Российской Федерации и общим порядком ее применения, установленными в рамках бюджетных полномочий Российской Федерации, а также кодами составных частей бюджетной </w:t>
      </w:r>
      <w:r w:rsidRPr="00262459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Федерации, являющихся в соответствии с Бюджетным </w:t>
      </w:r>
      <w:hyperlink r:id="rId11" w:history="1">
        <w:r w:rsidRPr="0026245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45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2328D5">
        <w:rPr>
          <w:rFonts w:ascii="Times New Roman" w:hAnsi="Times New Roman" w:cs="Times New Roman"/>
          <w:sz w:val="28"/>
          <w:szCs w:val="28"/>
        </w:rPr>
        <w:t xml:space="preserve"> Федерации едиными для бюджетов бюджетной системы Российской Федерации.</w:t>
      </w:r>
      <w:proofErr w:type="gramEnd"/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79BE">
        <w:rPr>
          <w:rFonts w:ascii="Times New Roman" w:hAnsi="Times New Roman" w:cs="Times New Roman"/>
          <w:sz w:val="28"/>
          <w:szCs w:val="28"/>
        </w:rPr>
        <w:t xml:space="preserve">Применение кодов классификации расходов </w:t>
      </w:r>
      <w:r w:rsidR="00302EC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E79BE">
        <w:rPr>
          <w:rFonts w:ascii="Times New Roman" w:hAnsi="Times New Roman" w:cs="Times New Roman"/>
          <w:sz w:val="28"/>
          <w:szCs w:val="28"/>
        </w:rPr>
        <w:t xml:space="preserve">бюджета осуществляется в соответствии со структурой и кодами бюджетной классификации, являющимися едиными для бюджетов бюджетной системы Российской Федерации, а также перечнем кодов составных частей бюджетной классификации, определенных </w:t>
      </w:r>
      <w:r w:rsidR="00302ECC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EC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302E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79BE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="00302E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Pr="008E79BE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8E79B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4. Коды и перечень главных распорядителей средств местного бюджета устанавливаются решением о </w:t>
      </w:r>
      <w:r w:rsidR="00302EC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E79BE">
        <w:rPr>
          <w:rFonts w:ascii="Times New Roman" w:hAnsi="Times New Roman" w:cs="Times New Roman"/>
          <w:sz w:val="28"/>
          <w:szCs w:val="28"/>
        </w:rPr>
        <w:t>бюджете</w:t>
      </w:r>
      <w:r w:rsidR="00302ECC" w:rsidRPr="00302ECC">
        <w:rPr>
          <w:sz w:val="28"/>
          <w:szCs w:val="28"/>
        </w:rPr>
        <w:t xml:space="preserve"> </w:t>
      </w:r>
      <w:r w:rsidR="00302ECC" w:rsidRPr="00302E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Pr="0030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ECC">
        <w:rPr>
          <w:rFonts w:ascii="Times New Roman" w:hAnsi="Times New Roman" w:cs="Times New Roman"/>
          <w:sz w:val="28"/>
          <w:szCs w:val="28"/>
        </w:rPr>
        <w:lastRenderedPageBreak/>
        <w:t>Прохладненского</w:t>
      </w:r>
      <w:proofErr w:type="spellEnd"/>
      <w:r w:rsidRPr="00302E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E79B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составе ведомственной структуры расходов.</w:t>
      </w:r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5. Классификация расходов </w:t>
      </w:r>
      <w:r w:rsidR="00302EC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02EC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02ECC" w:rsidRPr="00302E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EC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02EC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E79BE">
        <w:rPr>
          <w:rFonts w:ascii="Times New Roman" w:hAnsi="Times New Roman" w:cs="Times New Roman"/>
          <w:sz w:val="28"/>
          <w:szCs w:val="28"/>
        </w:rPr>
        <w:t xml:space="preserve"> района осуществляется в соответствии с едиными для бюджетов бюджетной системы Российской Федерации разделами и подразделами.</w:t>
      </w:r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E79BE">
        <w:rPr>
          <w:rFonts w:ascii="Times New Roman" w:hAnsi="Times New Roman" w:cs="Times New Roman"/>
          <w:sz w:val="28"/>
          <w:szCs w:val="28"/>
        </w:rPr>
        <w:t xml:space="preserve">Перечень и коды целевых статей и видов расходов бюджета утверждаются в составе ведомственной структуры расходов решением о </w:t>
      </w:r>
      <w:r w:rsidR="00302EC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E79BE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302ECC" w:rsidRPr="00302E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EC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8E79BE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 либо в установленных Бюджетным </w:t>
      </w:r>
      <w:hyperlink r:id="rId12" w:history="1">
        <w:r w:rsidRPr="008E79B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E79BE">
        <w:rPr>
          <w:rFonts w:ascii="Times New Roman" w:hAnsi="Times New Roman" w:cs="Times New Roman"/>
          <w:sz w:val="28"/>
          <w:szCs w:val="28"/>
        </w:rPr>
        <w:t xml:space="preserve"> Российской Федерации случаях сводной бюджетной </w:t>
      </w:r>
      <w:r w:rsidRPr="00302ECC">
        <w:rPr>
          <w:rFonts w:ascii="Times New Roman" w:hAnsi="Times New Roman" w:cs="Times New Roman"/>
          <w:sz w:val="28"/>
          <w:szCs w:val="28"/>
        </w:rPr>
        <w:t xml:space="preserve">росписью </w:t>
      </w:r>
      <w:r w:rsidR="00302ECC" w:rsidRPr="00302E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Pr="00302EC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02ECC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8E79BE">
        <w:rPr>
          <w:rFonts w:ascii="Times New Roman" w:hAnsi="Times New Roman" w:cs="Times New Roman"/>
          <w:sz w:val="28"/>
          <w:szCs w:val="28"/>
        </w:rPr>
        <w:t>ьного района.</w:t>
      </w:r>
      <w:proofErr w:type="gramEnd"/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7. Целевые статьи и виды расходов бюджетов формируются в соответствии с расходными обязательствами, подлежащими исполнению за счет средств местного бюджета.</w:t>
      </w:r>
    </w:p>
    <w:p w:rsidR="00302ECC" w:rsidRDefault="00AF49BF" w:rsidP="00302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8. Каждому публичному нормативному обязательству, долгосрочной целевой программе (подпрограмме), обособленной функции (сфере, направлению) деятельности органов местного </w:t>
      </w:r>
      <w:r w:rsidRPr="00302ECC">
        <w:rPr>
          <w:rFonts w:ascii="Times New Roman" w:hAnsi="Times New Roman" w:cs="Times New Roman"/>
          <w:sz w:val="28"/>
          <w:szCs w:val="28"/>
        </w:rPr>
        <w:t>самоуправления</w:t>
      </w:r>
      <w:r w:rsidR="00302ECC" w:rsidRPr="00302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="00BD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EC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02ECC">
        <w:rPr>
          <w:rFonts w:ascii="Times New Roman" w:hAnsi="Times New Roman" w:cs="Times New Roman"/>
          <w:sz w:val="28"/>
          <w:szCs w:val="28"/>
        </w:rPr>
        <w:t xml:space="preserve"> муниципального района, проекту для осуществления бюджетных инвестиций, подпадающему под установленные</w:t>
      </w:r>
      <w:r w:rsidRPr="008E79BE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13" w:history="1">
        <w:r w:rsidRPr="008E79B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E79BE">
        <w:rPr>
          <w:rFonts w:ascii="Times New Roman" w:hAnsi="Times New Roman" w:cs="Times New Roman"/>
          <w:sz w:val="28"/>
          <w:szCs w:val="28"/>
        </w:rPr>
        <w:t xml:space="preserve"> Российской Федерации критерии, присваиваются уникальные коды целевых статей и (или) в</w:t>
      </w:r>
      <w:r w:rsidR="00302ECC">
        <w:rPr>
          <w:rFonts w:ascii="Times New Roman" w:hAnsi="Times New Roman" w:cs="Times New Roman"/>
          <w:sz w:val="28"/>
          <w:szCs w:val="28"/>
        </w:rPr>
        <w:t>идов расходов местного бюджета.</w:t>
      </w:r>
    </w:p>
    <w:p w:rsidR="00AF49BF" w:rsidRPr="008E79BE" w:rsidRDefault="00AF49BF" w:rsidP="00302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79BE">
        <w:rPr>
          <w:rFonts w:ascii="Times New Roman" w:hAnsi="Times New Roman" w:cs="Times New Roman"/>
          <w:sz w:val="28"/>
          <w:szCs w:val="28"/>
        </w:rPr>
        <w:t>Перечень и коды целевых статей, видов расходов местного бюджета в части, относящейся к публичным нормативным обязательствам, а также обеспечению деятельности (выполнению полномочий) органов местного самоуправления, определяются в соответствии с установленными Министерством финансов Российской Федерации перечнем и кодами целевых статей и видов расходов бюджетов.</w:t>
      </w:r>
      <w:proofErr w:type="gramEnd"/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10. Перечень и коды целевых статей и (или) видов расходов местного бюджета, финансовое обеспечение которых осуществляется за счет субвенций или межбюджетных субсидий, передаваемых из бюджета Российской Федерации и республиканского бюджета КБР в местный бюджет, определяются в порядке, установленном Министерством финансов Российской Федерации.</w:t>
      </w:r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9BE">
        <w:rPr>
          <w:rFonts w:ascii="Times New Roman" w:hAnsi="Times New Roman" w:cs="Times New Roman"/>
          <w:sz w:val="28"/>
          <w:szCs w:val="28"/>
        </w:rPr>
        <w:t>В отдельных случаях с целью обособления денежных потоков в учете по расходам местного бюджета, источником финансового обеспечения которых являются субвенции, субсидии из федерального и республиканского бюджетов, установлена детализация кода целевых статей на уровне подпрограммы.</w:t>
      </w:r>
      <w:proofErr w:type="gramEnd"/>
    </w:p>
    <w:p w:rsidR="00AF49BF" w:rsidRPr="008E79BE" w:rsidRDefault="00AF49BF" w:rsidP="00AF4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В случаях если настоящими Правилами не установлена детализация целевых статей по расходам местного бюджета, источником финансового обеспечения которых являются субсидии и субвенции из республиканского бюджета КБР, при необходимости соответствующий финансовый орган вправе осуществлять детализацию кода целевой статьи на уровне подпрограммы (по видам, источникам выплат и так далее).</w:t>
      </w:r>
    </w:p>
    <w:p w:rsidR="00AF49BF" w:rsidRPr="008E79BE" w:rsidRDefault="00AF49BF" w:rsidP="00AF49BF">
      <w:pPr>
        <w:spacing w:after="200" w:line="276" w:lineRule="auto"/>
        <w:rPr>
          <w:sz w:val="28"/>
          <w:szCs w:val="28"/>
        </w:rPr>
      </w:pPr>
      <w:r w:rsidRPr="008E79BE">
        <w:rPr>
          <w:sz w:val="28"/>
          <w:szCs w:val="28"/>
        </w:rPr>
        <w:br w:type="page"/>
      </w:r>
    </w:p>
    <w:p w:rsidR="00AF49BF" w:rsidRPr="00863D83" w:rsidRDefault="00AF49BF" w:rsidP="00AF49BF">
      <w:pPr>
        <w:pStyle w:val="ConsPlusNormal"/>
        <w:jc w:val="right"/>
        <w:rPr>
          <w:rFonts w:ascii="Times New Roman" w:hAnsi="Times New Roman" w:cs="Times New Roman"/>
        </w:rPr>
      </w:pPr>
      <w:r w:rsidRPr="00863D83">
        <w:rPr>
          <w:rFonts w:ascii="Times New Roman" w:hAnsi="Times New Roman" w:cs="Times New Roman"/>
        </w:rPr>
        <w:lastRenderedPageBreak/>
        <w:t xml:space="preserve">Приложение </w:t>
      </w:r>
      <w:r w:rsidR="00863D83" w:rsidRPr="00863D83">
        <w:rPr>
          <w:rFonts w:ascii="Times New Roman" w:hAnsi="Times New Roman" w:cs="Times New Roman"/>
        </w:rPr>
        <w:t>№</w:t>
      </w:r>
      <w:r w:rsidRPr="00863D83">
        <w:rPr>
          <w:rFonts w:ascii="Times New Roman" w:hAnsi="Times New Roman" w:cs="Times New Roman"/>
        </w:rPr>
        <w:t>2</w:t>
      </w:r>
    </w:p>
    <w:p w:rsidR="00863D83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29307E">
        <w:rPr>
          <w:rFonts w:ascii="Times New Roman" w:hAnsi="Times New Roman" w:cs="Times New Roman"/>
        </w:rPr>
        <w:t xml:space="preserve">к </w:t>
      </w:r>
      <w:r w:rsidR="000F232A">
        <w:rPr>
          <w:rFonts w:ascii="Times New Roman" w:hAnsi="Times New Roman" w:cs="Times New Roman"/>
        </w:rPr>
        <w:t>Постановлению</w:t>
      </w:r>
      <w:r w:rsidRPr="0029307E">
        <w:rPr>
          <w:rFonts w:ascii="Times New Roman" w:hAnsi="Times New Roman" w:cs="Times New Roman"/>
        </w:rPr>
        <w:t xml:space="preserve"> местной администрации</w:t>
      </w:r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с.п. </w:t>
      </w:r>
      <w:proofErr w:type="spellStart"/>
      <w:r w:rsidR="00B61A83">
        <w:rPr>
          <w:rFonts w:ascii="Times New Roman" w:hAnsi="Times New Roman" w:cs="Times New Roman"/>
        </w:rPr>
        <w:t>Карагач</w:t>
      </w:r>
      <w:r w:rsidRPr="00E9607F">
        <w:rPr>
          <w:rFonts w:ascii="Times New Roman" w:hAnsi="Times New Roman" w:cs="Times New Roman"/>
        </w:rPr>
        <w:t>Прохладненского</w:t>
      </w:r>
      <w:proofErr w:type="spellEnd"/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E9607F">
        <w:rPr>
          <w:rFonts w:ascii="Times New Roman" w:hAnsi="Times New Roman" w:cs="Times New Roman"/>
        </w:rPr>
        <w:t xml:space="preserve"> муниципального района КБР  </w:t>
      </w:r>
    </w:p>
    <w:p w:rsidR="00863D83" w:rsidRPr="00C5508E" w:rsidRDefault="00BD599A" w:rsidP="00863D83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от 29 декабря 2023г №183</w:t>
      </w: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9BF" w:rsidRPr="008E79BE" w:rsidRDefault="00AF49BF" w:rsidP="00AF4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7"/>
      <w:bookmarkEnd w:id="2"/>
      <w:r w:rsidRPr="008E79BE">
        <w:rPr>
          <w:rFonts w:ascii="Times New Roman" w:hAnsi="Times New Roman" w:cs="Times New Roman"/>
          <w:b/>
          <w:sz w:val="28"/>
          <w:szCs w:val="28"/>
        </w:rPr>
        <w:t xml:space="preserve"> ПЕРЕЧЕНЬ И ПОРЯДОК ПРИМЕНЕНИЯ ЦЕЛЕВЫХ СТАТЕЙ,</w:t>
      </w:r>
    </w:p>
    <w:p w:rsidR="00863D83" w:rsidRDefault="00AF49BF" w:rsidP="00AF4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79BE">
        <w:rPr>
          <w:rFonts w:ascii="Times New Roman" w:hAnsi="Times New Roman" w:cs="Times New Roman"/>
          <w:b/>
          <w:sz w:val="28"/>
          <w:szCs w:val="28"/>
        </w:rPr>
        <w:t>ЗАДЕЙСТВОВАННЫХ</w:t>
      </w:r>
      <w:proofErr w:type="gramEnd"/>
      <w:r w:rsidRPr="008E79BE">
        <w:rPr>
          <w:rFonts w:ascii="Times New Roman" w:hAnsi="Times New Roman" w:cs="Times New Roman"/>
          <w:b/>
          <w:sz w:val="28"/>
          <w:szCs w:val="28"/>
        </w:rPr>
        <w:t xml:space="preserve"> В МЕСТНОМ БЮДЖЕТЕ</w:t>
      </w:r>
    </w:p>
    <w:p w:rsidR="00AF49BF" w:rsidRPr="008E79BE" w:rsidRDefault="00AF49BF" w:rsidP="00AF4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EC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61A83">
        <w:rPr>
          <w:rFonts w:ascii="Times New Roman" w:hAnsi="Times New Roman" w:cs="Times New Roman"/>
          <w:b/>
          <w:sz w:val="28"/>
          <w:szCs w:val="28"/>
        </w:rPr>
        <w:t xml:space="preserve">КАРАГАЧ </w:t>
      </w:r>
      <w:r w:rsidR="00302ECC">
        <w:rPr>
          <w:rFonts w:ascii="Times New Roman" w:hAnsi="Times New Roman" w:cs="Times New Roman"/>
          <w:b/>
          <w:sz w:val="28"/>
          <w:szCs w:val="28"/>
        </w:rPr>
        <w:t>П</w:t>
      </w:r>
      <w:r w:rsidRPr="008E79BE">
        <w:rPr>
          <w:rFonts w:ascii="Times New Roman" w:hAnsi="Times New Roman" w:cs="Times New Roman"/>
          <w:b/>
          <w:sz w:val="28"/>
          <w:szCs w:val="28"/>
        </w:rPr>
        <w:t>РОХЛАДНЕНСКОГО МУНИЦИПАЛЬНОГО РАЙОНА</w:t>
      </w:r>
    </w:p>
    <w:p w:rsidR="00FE5D62" w:rsidRPr="008E79BE" w:rsidRDefault="00FE5D62" w:rsidP="00FE5D62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BEB" w:rsidRDefault="002A6BEB" w:rsidP="00FE5D62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b/>
          <w:sz w:val="28"/>
          <w:szCs w:val="28"/>
        </w:rPr>
        <w:t xml:space="preserve">05.2.75.70550 </w:t>
      </w:r>
      <w:r w:rsidRPr="008E79BE">
        <w:rPr>
          <w:rFonts w:ascii="Times New Roman" w:hAnsi="Times New Roman" w:cs="Times New Roman"/>
          <w:sz w:val="28"/>
          <w:szCs w:val="28"/>
        </w:rPr>
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</w:r>
      <w:r w:rsidR="0097158A">
        <w:rPr>
          <w:rFonts w:ascii="Times New Roman" w:hAnsi="Times New Roman" w:cs="Times New Roman"/>
          <w:sz w:val="28"/>
          <w:szCs w:val="28"/>
        </w:rPr>
        <w:t>.</w:t>
      </w:r>
    </w:p>
    <w:p w:rsidR="0097158A" w:rsidRPr="0097158A" w:rsidRDefault="0097158A" w:rsidP="00FE5D62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8A">
        <w:rPr>
          <w:rFonts w:ascii="Times New Roman" w:hAnsi="Times New Roman" w:cs="Times New Roman"/>
          <w:b/>
          <w:sz w:val="28"/>
          <w:szCs w:val="28"/>
        </w:rPr>
        <w:t>05.2.75.99998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8A">
        <w:rPr>
          <w:rFonts w:ascii="Times New Roman" w:hAnsi="Times New Roman" w:cs="Times New Roman"/>
          <w:sz w:val="28"/>
          <w:szCs w:val="28"/>
        </w:rPr>
        <w:t>Реализация мероприятий программы.</w:t>
      </w:r>
    </w:p>
    <w:p w:rsidR="0097158A" w:rsidRPr="007755F0" w:rsidRDefault="0097158A" w:rsidP="0097158A">
      <w:pPr>
        <w:ind w:firstLine="709"/>
        <w:jc w:val="both"/>
        <w:rPr>
          <w:sz w:val="28"/>
          <w:szCs w:val="28"/>
        </w:rPr>
      </w:pPr>
      <w:r w:rsidRPr="007755F0">
        <w:rPr>
          <w:b/>
          <w:bCs/>
          <w:sz w:val="28"/>
          <w:szCs w:val="28"/>
        </w:rPr>
        <w:t xml:space="preserve">05.9.99.99999 </w:t>
      </w:r>
      <w:r w:rsidRPr="007755F0">
        <w:rPr>
          <w:sz w:val="28"/>
          <w:szCs w:val="28"/>
        </w:rPr>
        <w:t>Финансовое обеспечение иных расходов органов местного самоуправления и муниципальных казенных учреждений.</w:t>
      </w:r>
    </w:p>
    <w:p w:rsidR="00747086" w:rsidRPr="008E79BE" w:rsidRDefault="001A7F2F" w:rsidP="00FE5D62">
      <w:pPr>
        <w:pStyle w:val="27"/>
        <w:shd w:val="clear" w:color="auto" w:fill="auto"/>
        <w:spacing w:line="317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Style w:val="28"/>
          <w:rFonts w:ascii="Times New Roman" w:hAnsi="Times New Roman" w:cs="Times New Roman"/>
          <w:sz w:val="28"/>
          <w:szCs w:val="28"/>
        </w:rPr>
        <w:t>11.1.02.71110</w:t>
      </w:r>
      <w:proofErr w:type="gramStart"/>
      <w:r w:rsidRPr="008E79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E79BE">
        <w:rPr>
          <w:rFonts w:ascii="Times New Roman" w:hAnsi="Times New Roman" w:cs="Times New Roman"/>
          <w:sz w:val="28"/>
          <w:szCs w:val="28"/>
        </w:rPr>
        <w:t>ные МБТ на организацию библиотечного обслуживания насе</w:t>
      </w:r>
      <w:r w:rsidRPr="008E79BE">
        <w:rPr>
          <w:rFonts w:ascii="Times New Roman" w:hAnsi="Times New Roman" w:cs="Times New Roman"/>
          <w:sz w:val="28"/>
          <w:szCs w:val="28"/>
        </w:rPr>
        <w:softHyphen/>
        <w:t>ления, комплектование и обеспечение сохранности библиотечных фондов библио</w:t>
      </w:r>
      <w:r w:rsidRPr="008E79BE">
        <w:rPr>
          <w:rFonts w:ascii="Times New Roman" w:hAnsi="Times New Roman" w:cs="Times New Roman"/>
          <w:sz w:val="28"/>
          <w:szCs w:val="28"/>
        </w:rPr>
        <w:softHyphen/>
        <w:t xml:space="preserve">тек поселений. </w:t>
      </w:r>
    </w:p>
    <w:p w:rsidR="0097158A" w:rsidRPr="007755F0" w:rsidRDefault="0097158A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 w:rsidRPr="007755F0">
        <w:rPr>
          <w:rStyle w:val="28"/>
          <w:sz w:val="28"/>
          <w:szCs w:val="28"/>
        </w:rPr>
        <w:t xml:space="preserve">11.2.01.90059 </w:t>
      </w:r>
      <w:r w:rsidRPr="007755F0">
        <w:rPr>
          <w:sz w:val="28"/>
          <w:szCs w:val="28"/>
        </w:rPr>
        <w:t xml:space="preserve"> </w:t>
      </w:r>
      <w:r w:rsidRPr="007755F0">
        <w:rPr>
          <w:sz w:val="28"/>
          <w:szCs w:val="28"/>
          <w:lang w:eastAsia="en-US"/>
        </w:rPr>
        <w:t>Расходы на обеспечение деятельности (оказание услуг) муниципальных учреждений.</w:t>
      </w:r>
    </w:p>
    <w:p w:rsidR="0097158A" w:rsidRDefault="0097158A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 w:rsidRPr="007755F0">
        <w:rPr>
          <w:sz w:val="28"/>
          <w:szCs w:val="28"/>
        </w:rPr>
        <w:t xml:space="preserve">По данной целевой статье отражаются расходы на </w:t>
      </w:r>
      <w:r w:rsidRPr="007755F0">
        <w:rPr>
          <w:sz w:val="28"/>
          <w:szCs w:val="28"/>
          <w:lang w:eastAsia="en-US"/>
        </w:rPr>
        <w:t>создание условий для организации досуга и обеспечения жителей сельского поселения услугами организаций культуры.</w:t>
      </w:r>
    </w:p>
    <w:p w:rsidR="006D16FE" w:rsidRDefault="006D16FE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 w:rsidRPr="006D16FE">
        <w:rPr>
          <w:b/>
          <w:sz w:val="28"/>
          <w:szCs w:val="28"/>
          <w:lang w:eastAsia="en-US"/>
        </w:rPr>
        <w:t>11.2.01.90071</w:t>
      </w:r>
      <w:r w:rsidRPr="006D16FE">
        <w:t xml:space="preserve"> </w:t>
      </w:r>
      <w:r w:rsidRPr="006D16FE">
        <w:rPr>
          <w:sz w:val="28"/>
          <w:szCs w:val="28"/>
          <w:lang w:eastAsia="en-US"/>
        </w:rPr>
        <w:t>Жилищно-коммунальные (коммунальные) услуги, взносы на капитальный ремонт общего имущества в многоквартирном доме</w:t>
      </w:r>
    </w:p>
    <w:p w:rsidR="006D16FE" w:rsidRDefault="006D16FE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 w:rsidRPr="006D16FE">
        <w:rPr>
          <w:b/>
          <w:sz w:val="28"/>
          <w:szCs w:val="28"/>
          <w:lang w:eastAsia="en-US"/>
        </w:rPr>
        <w:t>11.2.02.90059</w:t>
      </w:r>
      <w:r>
        <w:rPr>
          <w:b/>
          <w:sz w:val="28"/>
          <w:szCs w:val="28"/>
          <w:lang w:eastAsia="en-US"/>
        </w:rPr>
        <w:t xml:space="preserve"> </w:t>
      </w:r>
      <w:r w:rsidRPr="006D16FE">
        <w:rPr>
          <w:sz w:val="28"/>
          <w:szCs w:val="28"/>
          <w:lang w:eastAsia="en-US"/>
        </w:rPr>
        <w:t>Расходы на обеспечение деятельности (оказание услуг) муниципальных учреждений</w:t>
      </w:r>
    </w:p>
    <w:p w:rsidR="006D16FE" w:rsidRPr="006D16FE" w:rsidRDefault="006D16FE" w:rsidP="0097158A">
      <w:pPr>
        <w:autoSpaceDE w:val="0"/>
        <w:autoSpaceDN w:val="0"/>
        <w:adjustRightInd w:val="0"/>
        <w:ind w:right="60" w:firstLine="709"/>
        <w:jc w:val="both"/>
        <w:rPr>
          <w:b/>
          <w:sz w:val="28"/>
          <w:szCs w:val="28"/>
          <w:lang w:eastAsia="en-US"/>
        </w:rPr>
      </w:pPr>
      <w:r w:rsidRPr="006D16FE">
        <w:rPr>
          <w:b/>
          <w:sz w:val="28"/>
          <w:szCs w:val="28"/>
          <w:lang w:eastAsia="en-US"/>
        </w:rPr>
        <w:t>11.2.02.90071</w:t>
      </w:r>
      <w:r w:rsidRPr="006D16FE">
        <w:t xml:space="preserve"> </w:t>
      </w:r>
      <w:r w:rsidRPr="006D16FE">
        <w:rPr>
          <w:sz w:val="28"/>
          <w:szCs w:val="28"/>
          <w:lang w:eastAsia="en-US"/>
        </w:rPr>
        <w:t>Жилищно-коммунальные (коммунальные) услуги, взносы на капитальный ремонт общего имущества в многоквартирном доме</w:t>
      </w:r>
    </w:p>
    <w:p w:rsidR="0097158A" w:rsidRPr="007755F0" w:rsidRDefault="0097158A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 w:rsidRPr="007755F0">
        <w:rPr>
          <w:b/>
          <w:bCs/>
          <w:sz w:val="28"/>
          <w:szCs w:val="28"/>
          <w:lang w:eastAsia="en-US"/>
        </w:rPr>
        <w:t xml:space="preserve">24.2.01.92058 </w:t>
      </w:r>
      <w:r w:rsidRPr="007755F0">
        <w:rPr>
          <w:sz w:val="28"/>
          <w:szCs w:val="28"/>
          <w:lang w:eastAsia="en-US"/>
        </w:rPr>
        <w:t>Содержание автомобильных дорог общего пользования местного значения.</w:t>
      </w:r>
    </w:p>
    <w:p w:rsidR="0097158A" w:rsidRPr="007755F0" w:rsidRDefault="0097158A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 w:rsidRPr="007755F0">
        <w:rPr>
          <w:sz w:val="28"/>
          <w:szCs w:val="28"/>
        </w:rPr>
        <w:t xml:space="preserve">По данной целевой статье отражаются расходы на осуществление </w:t>
      </w:r>
      <w:r w:rsidRPr="007755F0">
        <w:rPr>
          <w:sz w:val="28"/>
          <w:szCs w:val="28"/>
          <w:lang w:eastAsia="en-US"/>
        </w:rPr>
        <w:t xml:space="preserve">дорожной деятельность в отношении автомобильных дорог местного значения в границах сельского поселения, осуществление муниципального </w:t>
      </w:r>
      <w:proofErr w:type="gramStart"/>
      <w:r w:rsidRPr="007755F0">
        <w:rPr>
          <w:sz w:val="28"/>
          <w:szCs w:val="28"/>
          <w:lang w:eastAsia="en-US"/>
        </w:rPr>
        <w:t>контроля за</w:t>
      </w:r>
      <w:proofErr w:type="gramEnd"/>
      <w:r w:rsidRPr="007755F0">
        <w:rPr>
          <w:sz w:val="28"/>
          <w:szCs w:val="28"/>
          <w:lang w:eastAsia="en-US"/>
        </w:rPr>
        <w:t xml:space="preserve"> сохранностью автомобильных дорог местного значения в границах сельского поселения, и обеспечение безопасности дорожного движения на них.</w:t>
      </w:r>
    </w:p>
    <w:p w:rsidR="0097158A" w:rsidRPr="007755F0" w:rsidRDefault="0097158A" w:rsidP="0097158A">
      <w:pPr>
        <w:autoSpaceDE w:val="0"/>
        <w:autoSpaceDN w:val="0"/>
        <w:adjustRightInd w:val="0"/>
        <w:ind w:right="60"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39.2.03.7390</w:t>
      </w:r>
      <w:r w:rsidRPr="007755F0">
        <w:rPr>
          <w:b/>
          <w:bCs/>
          <w:sz w:val="28"/>
          <w:szCs w:val="28"/>
          <w:lang w:eastAsia="en-US"/>
        </w:rPr>
        <w:t>0</w:t>
      </w:r>
      <w:proofErr w:type="gramStart"/>
      <w:r w:rsidRPr="007755F0">
        <w:rPr>
          <w:b/>
          <w:bCs/>
          <w:sz w:val="28"/>
          <w:szCs w:val="28"/>
          <w:lang w:eastAsia="en-US"/>
        </w:rPr>
        <w:t xml:space="preserve"> </w:t>
      </w:r>
      <w:r w:rsidRPr="007755F0">
        <w:rPr>
          <w:sz w:val="28"/>
          <w:szCs w:val="28"/>
          <w:lang w:eastAsia="en-US"/>
        </w:rPr>
        <w:t>И</w:t>
      </w:r>
      <w:proofErr w:type="gramEnd"/>
      <w:r w:rsidRPr="007755F0">
        <w:rPr>
          <w:sz w:val="28"/>
          <w:szCs w:val="28"/>
          <w:lang w:eastAsia="en-US"/>
        </w:rPr>
        <w:t>ные МБТ на осуществление отдельных бюджетных полномочий финансового органа поселения.</w:t>
      </w:r>
    </w:p>
    <w:p w:rsidR="0097158A" w:rsidRPr="007755F0" w:rsidRDefault="0097158A" w:rsidP="0097158A">
      <w:pPr>
        <w:autoSpaceDE w:val="0"/>
        <w:autoSpaceDN w:val="0"/>
        <w:adjustRightInd w:val="0"/>
        <w:ind w:right="60" w:firstLine="709"/>
        <w:jc w:val="both"/>
        <w:rPr>
          <w:color w:val="000000"/>
          <w:sz w:val="28"/>
          <w:szCs w:val="28"/>
        </w:rPr>
      </w:pPr>
      <w:r w:rsidRPr="007755F0">
        <w:rPr>
          <w:sz w:val="28"/>
          <w:szCs w:val="28"/>
        </w:rPr>
        <w:t>Отражаются расходы на финансирование передаваемых бюджетных полномочий</w:t>
      </w:r>
      <w:r w:rsidRPr="007755F0">
        <w:rPr>
          <w:color w:val="000000"/>
          <w:sz w:val="28"/>
          <w:szCs w:val="28"/>
        </w:rPr>
        <w:t xml:space="preserve">, </w:t>
      </w:r>
      <w:r w:rsidRPr="007755F0">
        <w:rPr>
          <w:sz w:val="28"/>
          <w:szCs w:val="28"/>
        </w:rPr>
        <w:t>по организации осуществления внутреннего муниципального финансового контроля</w:t>
      </w:r>
      <w:r w:rsidRPr="007755F0">
        <w:rPr>
          <w:color w:val="000000"/>
          <w:sz w:val="28"/>
          <w:szCs w:val="28"/>
        </w:rPr>
        <w:t xml:space="preserve"> и контроля в сфере закупок товаров, работ, услуг.</w:t>
      </w:r>
    </w:p>
    <w:p w:rsidR="0097158A" w:rsidRDefault="0097158A" w:rsidP="0097158A">
      <w:pPr>
        <w:autoSpaceDE w:val="0"/>
        <w:autoSpaceDN w:val="0"/>
        <w:adjustRightInd w:val="0"/>
        <w:ind w:right="60" w:firstLine="709"/>
        <w:jc w:val="both"/>
        <w:rPr>
          <w:bCs/>
          <w:sz w:val="28"/>
          <w:szCs w:val="28"/>
          <w:lang w:eastAsia="en-US"/>
        </w:rPr>
      </w:pPr>
      <w:r w:rsidRPr="007755F0">
        <w:rPr>
          <w:b/>
          <w:bCs/>
          <w:sz w:val="28"/>
          <w:szCs w:val="28"/>
          <w:lang w:eastAsia="en-US"/>
        </w:rPr>
        <w:t xml:space="preserve">39.2.05.20540 </w:t>
      </w:r>
      <w:r w:rsidRPr="007755F0">
        <w:rPr>
          <w:bCs/>
          <w:sz w:val="28"/>
          <w:szCs w:val="28"/>
          <w:lang w:eastAsia="en-US"/>
        </w:rPr>
        <w:t>Резервный фонд Местной администрации в рамках подпрограммы «Нормативно-методическое обеспечение и организация бюджетного процесса».</w:t>
      </w:r>
    </w:p>
    <w:p w:rsidR="006D16FE" w:rsidRPr="006D16FE" w:rsidRDefault="006D16FE" w:rsidP="0097158A">
      <w:pPr>
        <w:autoSpaceDE w:val="0"/>
        <w:autoSpaceDN w:val="0"/>
        <w:adjustRightInd w:val="0"/>
        <w:ind w:right="60" w:firstLine="709"/>
        <w:jc w:val="both"/>
        <w:rPr>
          <w:b/>
          <w:bCs/>
          <w:sz w:val="28"/>
          <w:szCs w:val="28"/>
          <w:lang w:eastAsia="en-US"/>
        </w:rPr>
      </w:pPr>
      <w:r w:rsidRPr="006D16FE">
        <w:rPr>
          <w:b/>
          <w:bCs/>
          <w:sz w:val="28"/>
          <w:szCs w:val="28"/>
          <w:lang w:eastAsia="en-US"/>
        </w:rPr>
        <w:lastRenderedPageBreak/>
        <w:t>39.4.12.92064</w:t>
      </w:r>
      <w:r>
        <w:rPr>
          <w:b/>
          <w:bCs/>
          <w:sz w:val="28"/>
          <w:szCs w:val="28"/>
          <w:lang w:eastAsia="en-US"/>
        </w:rPr>
        <w:t xml:space="preserve"> </w:t>
      </w:r>
      <w:r w:rsidRPr="006D16FE">
        <w:rPr>
          <w:bCs/>
          <w:sz w:val="28"/>
          <w:szCs w:val="28"/>
          <w:lang w:eastAsia="en-US"/>
        </w:rPr>
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</w:t>
      </w:r>
    </w:p>
    <w:p w:rsidR="0097158A" w:rsidRPr="008E79BE" w:rsidRDefault="0097158A" w:rsidP="0097158A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b/>
          <w:sz w:val="28"/>
          <w:szCs w:val="28"/>
        </w:rPr>
        <w:t>71.0.00.Н0600</w:t>
      </w:r>
      <w:r w:rsidRPr="008E79BE">
        <w:rPr>
          <w:rFonts w:ascii="Times New Roman" w:hAnsi="Times New Roman" w:cs="Times New Roman"/>
          <w:sz w:val="28"/>
          <w:szCs w:val="28"/>
        </w:rPr>
        <w:t xml:space="preserve"> Выплата доплат к пенсиям лицам, замещавшим должность муниципальной службы в рамках развития пенсионной системы</w:t>
      </w:r>
      <w:r w:rsidR="00863D83">
        <w:rPr>
          <w:rFonts w:ascii="Times New Roman" w:hAnsi="Times New Roman" w:cs="Times New Roman"/>
          <w:sz w:val="28"/>
          <w:szCs w:val="28"/>
        </w:rPr>
        <w:t>.</w:t>
      </w:r>
    </w:p>
    <w:p w:rsidR="0097158A" w:rsidRPr="008E79BE" w:rsidRDefault="0097158A" w:rsidP="0097158A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на пенсионное обеспечение за выслугу лет лиц, замещавших муниципальные должности и муниципальные долж</w:t>
      </w:r>
      <w:r w:rsidRPr="008E79BE">
        <w:rPr>
          <w:rFonts w:ascii="Times New Roman" w:hAnsi="Times New Roman" w:cs="Times New Roman"/>
          <w:sz w:val="28"/>
          <w:szCs w:val="28"/>
        </w:rPr>
        <w:softHyphen/>
        <w:t>ности муниципальной службы Прохладненского муниципального района.</w:t>
      </w:r>
    </w:p>
    <w:p w:rsidR="00BB7A8C" w:rsidRPr="008E79BE" w:rsidRDefault="002F0BBE" w:rsidP="00FE5D62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b/>
          <w:sz w:val="28"/>
          <w:szCs w:val="28"/>
        </w:rPr>
        <w:t>77.1.00.92794</w:t>
      </w:r>
      <w:r w:rsidR="00863D83">
        <w:rPr>
          <w:rFonts w:ascii="Times New Roman" w:hAnsi="Times New Roman" w:cs="Times New Roman"/>
          <w:sz w:val="28"/>
          <w:szCs w:val="28"/>
        </w:rPr>
        <w:t xml:space="preserve"> Взнос в Ассоциацию «</w:t>
      </w:r>
      <w:r w:rsidRPr="008E79BE">
        <w:rPr>
          <w:rFonts w:ascii="Times New Roman" w:hAnsi="Times New Roman" w:cs="Times New Roman"/>
          <w:sz w:val="28"/>
          <w:szCs w:val="28"/>
        </w:rPr>
        <w:t>Совет муниципальных образований КБР</w:t>
      </w:r>
      <w:r w:rsidR="00863D83">
        <w:rPr>
          <w:rFonts w:ascii="Times New Roman" w:hAnsi="Times New Roman" w:cs="Times New Roman"/>
          <w:sz w:val="28"/>
          <w:szCs w:val="28"/>
        </w:rPr>
        <w:t>»</w:t>
      </w:r>
      <w:r w:rsidRPr="008E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C9" w:rsidRDefault="00083CC9" w:rsidP="0097158A">
      <w:pPr>
        <w:pStyle w:val="af2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</w:t>
      </w:r>
      <w:r w:rsidRPr="00083CC9">
        <w:rPr>
          <w:b/>
          <w:bCs/>
          <w:sz w:val="28"/>
          <w:szCs w:val="28"/>
          <w:lang w:eastAsia="en-US"/>
        </w:rPr>
        <w:t>77.1.00.90011</w:t>
      </w:r>
      <w:r w:rsidRPr="00083CC9">
        <w:t xml:space="preserve"> </w:t>
      </w:r>
      <w:r w:rsidRPr="00083CC9">
        <w:rPr>
          <w:bCs/>
          <w:sz w:val="28"/>
          <w:szCs w:val="28"/>
          <w:lang w:eastAsia="en-US"/>
        </w:rPr>
        <w:t>Расходы на выплаты по оплате труда муниципальных служащих (лиц, замещающих муниципальные должности)</w:t>
      </w:r>
    </w:p>
    <w:p w:rsidR="00083CC9" w:rsidRDefault="00083CC9" w:rsidP="0097158A">
      <w:pPr>
        <w:pStyle w:val="af2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</w:t>
      </w:r>
      <w:r w:rsidRPr="00083CC9">
        <w:rPr>
          <w:b/>
          <w:bCs/>
          <w:sz w:val="28"/>
          <w:szCs w:val="28"/>
          <w:lang w:eastAsia="en-US"/>
        </w:rPr>
        <w:t>77.1.00.90019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83CC9">
        <w:rPr>
          <w:bCs/>
          <w:sz w:val="28"/>
          <w:szCs w:val="28"/>
          <w:lang w:eastAsia="en-US"/>
        </w:rPr>
        <w:t>Расходы на обеспечение функций государственных органов, в том числе территориальных органов</w:t>
      </w:r>
    </w:p>
    <w:p w:rsidR="00083CC9" w:rsidRDefault="00083CC9" w:rsidP="0097158A">
      <w:pPr>
        <w:pStyle w:val="af2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</w:t>
      </w:r>
      <w:r w:rsidRPr="00083CC9">
        <w:rPr>
          <w:b/>
          <w:bCs/>
          <w:sz w:val="28"/>
          <w:szCs w:val="28"/>
          <w:lang w:eastAsia="en-US"/>
        </w:rPr>
        <w:t>78.2.00.90011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83CC9">
        <w:t xml:space="preserve"> </w:t>
      </w:r>
      <w:r w:rsidRPr="00083CC9">
        <w:rPr>
          <w:bCs/>
          <w:sz w:val="28"/>
          <w:szCs w:val="28"/>
          <w:lang w:eastAsia="en-US"/>
        </w:rPr>
        <w:t>Расходы на выплаты по оплате труда муниципальных служащих (лиц, замещающих муниципальные должности)</w:t>
      </w:r>
    </w:p>
    <w:p w:rsidR="00083CC9" w:rsidRDefault="00083CC9" w:rsidP="0097158A">
      <w:pPr>
        <w:pStyle w:val="af2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</w:t>
      </w:r>
      <w:r w:rsidRPr="00083CC9">
        <w:rPr>
          <w:b/>
          <w:bCs/>
          <w:sz w:val="28"/>
          <w:szCs w:val="28"/>
          <w:lang w:eastAsia="en-US"/>
        </w:rPr>
        <w:t>78.2.00.90019</w:t>
      </w:r>
      <w:r w:rsidRPr="00083CC9">
        <w:t xml:space="preserve"> </w:t>
      </w:r>
      <w:r w:rsidRPr="00083CC9">
        <w:rPr>
          <w:bCs/>
          <w:sz w:val="28"/>
          <w:szCs w:val="28"/>
          <w:lang w:eastAsia="en-US"/>
        </w:rPr>
        <w:t>Расходы на обеспечение функций государственных органов, в том числе территориальных органов</w:t>
      </w:r>
    </w:p>
    <w:p w:rsidR="00083CC9" w:rsidRDefault="00083CC9" w:rsidP="0097158A">
      <w:pPr>
        <w:pStyle w:val="af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</w:t>
      </w:r>
      <w:r w:rsidRPr="00083CC9">
        <w:rPr>
          <w:b/>
          <w:bCs/>
          <w:sz w:val="28"/>
          <w:szCs w:val="28"/>
          <w:lang w:eastAsia="en-US"/>
        </w:rPr>
        <w:t>78.2.00.90020</w:t>
      </w:r>
      <w:r w:rsidRPr="00083CC9">
        <w:t xml:space="preserve"> </w:t>
      </w:r>
      <w:r w:rsidRPr="00083CC9">
        <w:rPr>
          <w:bCs/>
          <w:sz w:val="28"/>
          <w:szCs w:val="28"/>
          <w:lang w:eastAsia="en-US"/>
        </w:rPr>
        <w:t>Расходы на обеспечение деятельности органов местного самоуправления</w:t>
      </w:r>
    </w:p>
    <w:p w:rsidR="00083CC9" w:rsidRPr="00083CC9" w:rsidRDefault="00083CC9" w:rsidP="0097158A">
      <w:pPr>
        <w:pStyle w:val="af2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</w:t>
      </w:r>
      <w:r w:rsidRPr="00083CC9">
        <w:rPr>
          <w:b/>
          <w:bCs/>
          <w:sz w:val="28"/>
          <w:szCs w:val="28"/>
          <w:lang w:eastAsia="en-US"/>
        </w:rPr>
        <w:t>78.2.00.90071</w:t>
      </w:r>
      <w:r>
        <w:rPr>
          <w:b/>
          <w:bCs/>
          <w:sz w:val="28"/>
          <w:szCs w:val="28"/>
          <w:lang w:eastAsia="en-US"/>
        </w:rPr>
        <w:t xml:space="preserve"> </w:t>
      </w:r>
      <w:r w:rsidR="006D16FE" w:rsidRPr="006D16FE">
        <w:rPr>
          <w:bCs/>
          <w:sz w:val="28"/>
          <w:szCs w:val="28"/>
          <w:lang w:eastAsia="en-US"/>
        </w:rPr>
        <w:t>Жилищно-коммунальные (коммунальные) услуги, взносы на капитальный ремонт общего имущества в многоквартирном доме</w:t>
      </w:r>
    </w:p>
    <w:p w:rsidR="0097158A" w:rsidRPr="007755F0" w:rsidRDefault="0097158A" w:rsidP="0097158A">
      <w:pPr>
        <w:pStyle w:val="af2"/>
        <w:jc w:val="both"/>
        <w:rPr>
          <w:sz w:val="28"/>
          <w:szCs w:val="28"/>
          <w:lang w:eastAsia="en-US"/>
        </w:rPr>
      </w:pPr>
      <w:r w:rsidRPr="007755F0">
        <w:rPr>
          <w:b/>
          <w:bCs/>
          <w:sz w:val="28"/>
          <w:szCs w:val="28"/>
          <w:lang w:eastAsia="en-US"/>
        </w:rPr>
        <w:t xml:space="preserve">          93.9.00.79390</w:t>
      </w:r>
      <w:proofErr w:type="gramStart"/>
      <w:r w:rsidRPr="007755F0">
        <w:rPr>
          <w:b/>
          <w:bCs/>
          <w:sz w:val="28"/>
          <w:szCs w:val="28"/>
          <w:lang w:eastAsia="en-US"/>
        </w:rPr>
        <w:t xml:space="preserve"> </w:t>
      </w:r>
      <w:r w:rsidRPr="007755F0">
        <w:rPr>
          <w:sz w:val="28"/>
          <w:szCs w:val="28"/>
          <w:lang w:eastAsia="en-US"/>
        </w:rPr>
        <w:t>И</w:t>
      </w:r>
      <w:proofErr w:type="gramEnd"/>
      <w:r w:rsidRPr="007755F0">
        <w:rPr>
          <w:sz w:val="28"/>
          <w:szCs w:val="28"/>
          <w:lang w:eastAsia="en-US"/>
        </w:rPr>
        <w:t xml:space="preserve">ные МБТ на осуществление полномочий контрольно-счетного органа поселения по осуществлению внешнего муниципального финансового контроля </w:t>
      </w:r>
      <w:r w:rsidRPr="007755F0">
        <w:rPr>
          <w:sz w:val="28"/>
          <w:szCs w:val="28"/>
        </w:rPr>
        <w:t>в рамках обеспечения деятельности Контроль</w:t>
      </w:r>
      <w:r w:rsidRPr="007755F0">
        <w:rPr>
          <w:sz w:val="28"/>
          <w:szCs w:val="28"/>
        </w:rPr>
        <w:softHyphen/>
        <w:t>но-счетного органа муниципального образования.</w:t>
      </w:r>
      <w:r w:rsidRPr="007755F0">
        <w:rPr>
          <w:sz w:val="28"/>
          <w:szCs w:val="28"/>
          <w:lang w:eastAsia="en-US"/>
        </w:rPr>
        <w:t xml:space="preserve"> </w:t>
      </w:r>
    </w:p>
    <w:p w:rsidR="0097158A" w:rsidRPr="007755F0" w:rsidRDefault="0097158A" w:rsidP="0097158A">
      <w:pPr>
        <w:pStyle w:val="af2"/>
        <w:ind w:firstLine="708"/>
        <w:jc w:val="both"/>
        <w:rPr>
          <w:sz w:val="28"/>
          <w:szCs w:val="28"/>
          <w:lang w:eastAsia="en-US"/>
        </w:rPr>
      </w:pPr>
      <w:r w:rsidRPr="007755F0">
        <w:rPr>
          <w:sz w:val="28"/>
          <w:szCs w:val="28"/>
        </w:rPr>
        <w:t>По данной целевой статье отражаются расходы на осуществление передачи части полномочий по осуществлению внешнего муниципального финансового контроля.</w:t>
      </w:r>
    </w:p>
    <w:p w:rsidR="0097158A" w:rsidRPr="0097158A" w:rsidRDefault="0097158A" w:rsidP="0097158A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94.4.00.99999 </w:t>
      </w:r>
      <w:r w:rsidRPr="0097158A">
        <w:rPr>
          <w:rFonts w:ascii="Times New Roman" w:hAnsi="Times New Roman" w:cs="Times New Roman"/>
          <w:bCs/>
          <w:sz w:val="28"/>
          <w:szCs w:val="28"/>
        </w:rPr>
        <w:t>Финансовое обеспечение иных расходов органов местного самоуправления и муниципальных казенных учреждений.</w:t>
      </w:r>
    </w:p>
    <w:p w:rsidR="0097158A" w:rsidRPr="007755F0" w:rsidRDefault="0097158A" w:rsidP="0097158A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0">
        <w:rPr>
          <w:rFonts w:ascii="Times New Roman" w:hAnsi="Times New Roman" w:cs="Times New Roman"/>
          <w:b/>
          <w:bCs/>
          <w:sz w:val="28"/>
          <w:szCs w:val="28"/>
        </w:rPr>
        <w:t>99.9.00.51180</w:t>
      </w:r>
      <w:r w:rsidRPr="007755F0">
        <w:rPr>
          <w:rFonts w:ascii="Times New Roman" w:hAnsi="Times New Roman" w:cs="Times New Roman"/>
          <w:sz w:val="28"/>
          <w:szCs w:val="28"/>
        </w:rPr>
        <w:t xml:space="preserve"> Субвенции на осуществление первичного воинского учета на территориях, где отсутствуют военные комиссариаты.</w:t>
      </w:r>
    </w:p>
    <w:p w:rsidR="0097158A" w:rsidRPr="007755F0" w:rsidRDefault="0097158A" w:rsidP="0097158A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0">
        <w:rPr>
          <w:rFonts w:ascii="Times New Roman" w:hAnsi="Times New Roman" w:cs="Times New Roman"/>
          <w:sz w:val="28"/>
          <w:szCs w:val="28"/>
        </w:rPr>
        <w:t>Отражаются расходы</w:t>
      </w:r>
      <w:r w:rsidRPr="007755F0">
        <w:t xml:space="preserve"> </w:t>
      </w:r>
      <w:r w:rsidRPr="007755F0">
        <w:rPr>
          <w:rFonts w:ascii="Times New Roman" w:hAnsi="Times New Roman" w:cs="Times New Roman"/>
          <w:sz w:val="28"/>
          <w:szCs w:val="28"/>
        </w:rPr>
        <w:t>на осуществление воинского учета на территориях, на которых отсутствуют структурные подразделения военных комиссариатов.</w:t>
      </w:r>
    </w:p>
    <w:p w:rsidR="0097158A" w:rsidRPr="008E79BE" w:rsidRDefault="0097158A" w:rsidP="00AF49BF">
      <w:pPr>
        <w:pStyle w:val="27"/>
        <w:shd w:val="clear" w:color="auto" w:fill="auto"/>
        <w:spacing w:line="322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  <w:sectPr w:rsidR="0097158A" w:rsidRPr="008E79BE" w:rsidSect="008E79BE">
          <w:pgSz w:w="11905" w:h="16837"/>
          <w:pgMar w:top="737" w:right="617" w:bottom="993" w:left="993" w:header="0" w:footer="3" w:gutter="0"/>
          <w:cols w:space="720"/>
          <w:noEndnote/>
          <w:docGrid w:linePitch="360"/>
        </w:sectPr>
      </w:pPr>
    </w:p>
    <w:p w:rsidR="00AF49BF" w:rsidRPr="002401B9" w:rsidRDefault="00AF49BF" w:rsidP="00AF49BF">
      <w:pPr>
        <w:pStyle w:val="ConsPlusNormal"/>
        <w:jc w:val="right"/>
        <w:rPr>
          <w:rFonts w:ascii="Times New Roman" w:hAnsi="Times New Roman" w:cs="Times New Roman"/>
        </w:rPr>
      </w:pPr>
      <w:r w:rsidRPr="002401B9">
        <w:rPr>
          <w:rFonts w:ascii="Times New Roman" w:hAnsi="Times New Roman" w:cs="Times New Roman"/>
        </w:rPr>
        <w:lastRenderedPageBreak/>
        <w:t xml:space="preserve">Приложение </w:t>
      </w:r>
      <w:r w:rsidR="00863D83">
        <w:rPr>
          <w:rFonts w:ascii="Times New Roman" w:hAnsi="Times New Roman" w:cs="Times New Roman"/>
        </w:rPr>
        <w:t>№</w:t>
      </w:r>
      <w:r w:rsidRPr="002401B9">
        <w:rPr>
          <w:rFonts w:ascii="Times New Roman" w:hAnsi="Times New Roman" w:cs="Times New Roman"/>
        </w:rPr>
        <w:t>3</w:t>
      </w:r>
    </w:p>
    <w:p w:rsidR="00863D83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bookmarkStart w:id="3" w:name="P1245"/>
      <w:bookmarkEnd w:id="3"/>
      <w:r w:rsidRPr="0029307E">
        <w:rPr>
          <w:rFonts w:ascii="Times New Roman" w:hAnsi="Times New Roman" w:cs="Times New Roman"/>
        </w:rPr>
        <w:t xml:space="preserve">к </w:t>
      </w:r>
      <w:r w:rsidR="000F232A">
        <w:rPr>
          <w:rFonts w:ascii="Times New Roman" w:hAnsi="Times New Roman" w:cs="Times New Roman"/>
        </w:rPr>
        <w:t>Постановлению</w:t>
      </w:r>
      <w:r w:rsidRPr="0029307E">
        <w:rPr>
          <w:rFonts w:ascii="Times New Roman" w:hAnsi="Times New Roman" w:cs="Times New Roman"/>
        </w:rPr>
        <w:t xml:space="preserve"> местной администрации</w:t>
      </w:r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с.п. </w:t>
      </w:r>
      <w:r w:rsidR="00B61A83">
        <w:rPr>
          <w:rFonts w:ascii="Times New Roman" w:hAnsi="Times New Roman" w:cs="Times New Roman"/>
        </w:rPr>
        <w:t xml:space="preserve">Карагач </w:t>
      </w:r>
      <w:proofErr w:type="spellStart"/>
      <w:r w:rsidRPr="00E9607F">
        <w:rPr>
          <w:rFonts w:ascii="Times New Roman" w:hAnsi="Times New Roman" w:cs="Times New Roman"/>
        </w:rPr>
        <w:t>Прохладненского</w:t>
      </w:r>
      <w:proofErr w:type="spellEnd"/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E9607F">
        <w:rPr>
          <w:rFonts w:ascii="Times New Roman" w:hAnsi="Times New Roman" w:cs="Times New Roman"/>
        </w:rPr>
        <w:t xml:space="preserve"> муниципального района КБР  </w:t>
      </w:r>
    </w:p>
    <w:p w:rsidR="00863D83" w:rsidRPr="00C5508E" w:rsidRDefault="00BD599A" w:rsidP="00863D83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от 29 декабря 2023г №183</w:t>
      </w:r>
    </w:p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ПЕРЕЧЕНЬ ВИДОВ РАСХОДОВ, ЗАДЕЙСТВОВАННЫХ В МЕСТНОМ БЮДЖЕТЕ</w:t>
      </w:r>
      <w:r w:rsidR="002401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Pr="008E79BE">
        <w:rPr>
          <w:rFonts w:ascii="Times New Roman" w:hAnsi="Times New Roman" w:cs="Times New Roman"/>
          <w:sz w:val="28"/>
          <w:szCs w:val="28"/>
        </w:rPr>
        <w:t>ПРОХЛАДНЕНСКОГО МУНИЦИПАЛЬНОГО РАЙОНА</w:t>
      </w:r>
    </w:p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1526"/>
        <w:gridCol w:w="8788"/>
      </w:tblGrid>
      <w:tr w:rsidR="00AF49BF" w:rsidRPr="008E79BE" w:rsidTr="00AF49BF">
        <w:tc>
          <w:tcPr>
            <w:tcW w:w="1526" w:type="dxa"/>
            <w:vAlign w:val="center"/>
          </w:tcPr>
          <w:p w:rsidR="00AF49BF" w:rsidRPr="008E79BE" w:rsidRDefault="00AF49BF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8788" w:type="dxa"/>
            <w:vAlign w:val="center"/>
          </w:tcPr>
          <w:p w:rsidR="00AF49BF" w:rsidRPr="008E79BE" w:rsidRDefault="00AF49BF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Наименование вида расходов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1234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000</w:t>
            </w:r>
          </w:p>
        </w:tc>
        <w:tc>
          <w:tcPr>
            <w:tcW w:w="8788" w:type="dxa"/>
          </w:tcPr>
          <w:p w:rsidR="001234E8" w:rsidRPr="008E79BE" w:rsidRDefault="001234E8" w:rsidP="001234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Не указано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8788" w:type="dxa"/>
          </w:tcPr>
          <w:p w:rsidR="001234E8" w:rsidRPr="008E79BE" w:rsidRDefault="001234E8" w:rsidP="00C32C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Фонд оплаты труда учреждений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8788" w:type="dxa"/>
          </w:tcPr>
          <w:p w:rsidR="001234E8" w:rsidRPr="008E79BE" w:rsidRDefault="001234E8" w:rsidP="00C32C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8788" w:type="dxa"/>
            <w:vAlign w:val="bottom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122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242</w:t>
            </w:r>
          </w:p>
        </w:tc>
        <w:tc>
          <w:tcPr>
            <w:tcW w:w="8788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243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8788" w:type="dxa"/>
          </w:tcPr>
          <w:p w:rsidR="001234E8" w:rsidRPr="008E79BE" w:rsidRDefault="001234E8" w:rsidP="003C637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8788" w:type="dxa"/>
          </w:tcPr>
          <w:p w:rsidR="00E020CB" w:rsidRPr="008E79BE" w:rsidRDefault="00E020CB" w:rsidP="003C637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Закупка энергетических ресурсов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BD788F" w:rsidRPr="008E79BE" w:rsidTr="00AF49BF">
        <w:tc>
          <w:tcPr>
            <w:tcW w:w="1526" w:type="dxa"/>
          </w:tcPr>
          <w:p w:rsidR="00BD788F" w:rsidRPr="008E79BE" w:rsidRDefault="00BD788F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313</w:t>
            </w:r>
          </w:p>
        </w:tc>
        <w:tc>
          <w:tcPr>
            <w:tcW w:w="8788" w:type="dxa"/>
          </w:tcPr>
          <w:p w:rsidR="00BD788F" w:rsidRPr="008E79BE" w:rsidRDefault="00BD788F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320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BD788F" w:rsidRPr="008E79BE" w:rsidTr="00AF49BF">
        <w:tc>
          <w:tcPr>
            <w:tcW w:w="1526" w:type="dxa"/>
          </w:tcPr>
          <w:p w:rsidR="00BD788F" w:rsidRPr="008E79BE" w:rsidRDefault="00BD788F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8788" w:type="dxa"/>
          </w:tcPr>
          <w:p w:rsidR="00BD788F" w:rsidRPr="008E79BE" w:rsidRDefault="00BD788F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 xml:space="preserve">Пособия, компенсации и иные социальные выплаты гражданам, кроме </w:t>
            </w:r>
            <w:r w:rsidRPr="008E79BE">
              <w:rPr>
                <w:sz w:val="28"/>
                <w:szCs w:val="28"/>
              </w:rPr>
              <w:lastRenderedPageBreak/>
              <w:t>публичных нормативных обязательств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lastRenderedPageBreak/>
              <w:t>323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330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Дотации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511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512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дотации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8788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8788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Субсидия бюджетным учреждениям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611</w:t>
            </w:r>
          </w:p>
        </w:tc>
        <w:tc>
          <w:tcPr>
            <w:tcW w:w="8788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630</w:t>
            </w:r>
          </w:p>
        </w:tc>
        <w:tc>
          <w:tcPr>
            <w:tcW w:w="8788" w:type="dxa"/>
          </w:tcPr>
          <w:p w:rsidR="00E020CB" w:rsidRPr="008E79BE" w:rsidRDefault="00E020CB" w:rsidP="00E020C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Субсидия некоммерческим организация</w:t>
            </w:r>
            <w:proofErr w:type="gramStart"/>
            <w:r w:rsidRPr="008E79BE">
              <w:rPr>
                <w:bCs/>
                <w:sz w:val="28"/>
                <w:szCs w:val="28"/>
              </w:rPr>
              <w:t>м(</w:t>
            </w:r>
            <w:proofErr w:type="gramEnd"/>
            <w:r w:rsidRPr="008E79BE">
              <w:rPr>
                <w:bCs/>
                <w:sz w:val="28"/>
                <w:szCs w:val="28"/>
              </w:rPr>
              <w:t>за исключением государственных (муниципальных) учреждений)</w:t>
            </w:r>
          </w:p>
        </w:tc>
      </w:tr>
      <w:tr w:rsidR="00E020CB" w:rsidRPr="008E79BE" w:rsidTr="00AF49BF">
        <w:tc>
          <w:tcPr>
            <w:tcW w:w="1526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632</w:t>
            </w:r>
          </w:p>
        </w:tc>
        <w:tc>
          <w:tcPr>
            <w:tcW w:w="8788" w:type="dxa"/>
          </w:tcPr>
          <w:p w:rsidR="00E020CB" w:rsidRPr="008E79BE" w:rsidRDefault="00E020CB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Исполнение судебных актов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831</w:t>
            </w:r>
          </w:p>
        </w:tc>
        <w:tc>
          <w:tcPr>
            <w:tcW w:w="8788" w:type="dxa"/>
          </w:tcPr>
          <w:p w:rsidR="001234E8" w:rsidRPr="008E79BE" w:rsidRDefault="001234E8" w:rsidP="003C637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</w:t>
            </w:r>
            <w:r w:rsidR="003C637C" w:rsidRPr="008E79BE">
              <w:rPr>
                <w:bCs/>
                <w:sz w:val="28"/>
                <w:szCs w:val="28"/>
              </w:rPr>
              <w:t xml:space="preserve"> вреда</w:t>
            </w:r>
            <w:r w:rsidRPr="008E79B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Уплата налогов, сборов и иных платежей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851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Уплата прочих налогов, сборов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853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Уплата иных платежей</w:t>
            </w:r>
          </w:p>
        </w:tc>
      </w:tr>
      <w:tr w:rsidR="001234E8" w:rsidRPr="008E79BE" w:rsidTr="00AF49BF">
        <w:tc>
          <w:tcPr>
            <w:tcW w:w="1526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870</w:t>
            </w:r>
          </w:p>
        </w:tc>
        <w:tc>
          <w:tcPr>
            <w:tcW w:w="8788" w:type="dxa"/>
          </w:tcPr>
          <w:p w:rsidR="001234E8" w:rsidRPr="008E79BE" w:rsidRDefault="001234E8" w:rsidP="00AF49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79BE">
              <w:rPr>
                <w:bCs/>
                <w:sz w:val="28"/>
                <w:szCs w:val="28"/>
              </w:rPr>
              <w:t>Резервные средства</w:t>
            </w:r>
          </w:p>
        </w:tc>
      </w:tr>
    </w:tbl>
    <w:p w:rsidR="00AF49BF" w:rsidRPr="008E79BE" w:rsidRDefault="00AF49BF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spacing w:after="200" w:line="276" w:lineRule="auto"/>
        <w:rPr>
          <w:b/>
          <w:bCs/>
          <w:sz w:val="28"/>
          <w:szCs w:val="28"/>
        </w:rPr>
      </w:pPr>
      <w:r w:rsidRPr="008E79BE">
        <w:rPr>
          <w:sz w:val="28"/>
          <w:szCs w:val="28"/>
        </w:rPr>
        <w:br w:type="page"/>
      </w:r>
    </w:p>
    <w:p w:rsidR="00AF49BF" w:rsidRPr="00863D83" w:rsidRDefault="00AF49BF" w:rsidP="00AF49BF">
      <w:pPr>
        <w:pStyle w:val="ConsPlusNormal"/>
        <w:jc w:val="right"/>
        <w:rPr>
          <w:rFonts w:ascii="Times New Roman" w:hAnsi="Times New Roman" w:cs="Times New Roman"/>
        </w:rPr>
      </w:pPr>
      <w:r w:rsidRPr="00863D83">
        <w:rPr>
          <w:rFonts w:ascii="Times New Roman" w:hAnsi="Times New Roman" w:cs="Times New Roman"/>
        </w:rPr>
        <w:lastRenderedPageBreak/>
        <w:t xml:space="preserve">Приложение </w:t>
      </w:r>
      <w:r w:rsidR="00863D83">
        <w:rPr>
          <w:rFonts w:ascii="Times New Roman" w:hAnsi="Times New Roman" w:cs="Times New Roman"/>
        </w:rPr>
        <w:t>№</w:t>
      </w:r>
      <w:r w:rsidRPr="00863D83">
        <w:rPr>
          <w:rFonts w:ascii="Times New Roman" w:hAnsi="Times New Roman" w:cs="Times New Roman"/>
        </w:rPr>
        <w:t>4</w:t>
      </w:r>
    </w:p>
    <w:p w:rsidR="00863D83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29307E">
        <w:rPr>
          <w:rFonts w:ascii="Times New Roman" w:hAnsi="Times New Roman" w:cs="Times New Roman"/>
        </w:rPr>
        <w:t xml:space="preserve">к </w:t>
      </w:r>
      <w:r w:rsidR="000F232A">
        <w:rPr>
          <w:rFonts w:ascii="Times New Roman" w:hAnsi="Times New Roman" w:cs="Times New Roman"/>
        </w:rPr>
        <w:t>Постановлению</w:t>
      </w:r>
      <w:r w:rsidRPr="0029307E">
        <w:rPr>
          <w:rFonts w:ascii="Times New Roman" w:hAnsi="Times New Roman" w:cs="Times New Roman"/>
        </w:rPr>
        <w:t xml:space="preserve"> местной администрации</w:t>
      </w:r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с.п. </w:t>
      </w:r>
      <w:proofErr w:type="spellStart"/>
      <w:r w:rsidR="00B61A83">
        <w:rPr>
          <w:rFonts w:ascii="Times New Roman" w:hAnsi="Times New Roman" w:cs="Times New Roman"/>
        </w:rPr>
        <w:t>Карагач</w:t>
      </w:r>
      <w:r w:rsidRPr="00E9607F">
        <w:rPr>
          <w:rFonts w:ascii="Times New Roman" w:hAnsi="Times New Roman" w:cs="Times New Roman"/>
        </w:rPr>
        <w:t>Прохладненского</w:t>
      </w:r>
      <w:proofErr w:type="spellEnd"/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E9607F">
        <w:rPr>
          <w:rFonts w:ascii="Times New Roman" w:hAnsi="Times New Roman" w:cs="Times New Roman"/>
        </w:rPr>
        <w:t xml:space="preserve"> муниципального района КБР  </w:t>
      </w:r>
    </w:p>
    <w:p w:rsidR="00863D83" w:rsidRPr="00C5508E" w:rsidRDefault="00BD599A" w:rsidP="00863D83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от 29 декабря 2023г №183</w:t>
      </w: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7110" w:rsidRPr="008E79BE" w:rsidRDefault="00E17110" w:rsidP="00E171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79BE">
        <w:rPr>
          <w:b/>
          <w:bCs/>
          <w:color w:val="000000"/>
          <w:sz w:val="28"/>
          <w:szCs w:val="28"/>
        </w:rPr>
        <w:t>ПЕРЕЧЕНЬ И ПОРЯДОК</w:t>
      </w:r>
    </w:p>
    <w:p w:rsidR="00E17110" w:rsidRPr="008E79BE" w:rsidRDefault="00E17110" w:rsidP="00E171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79BE">
        <w:rPr>
          <w:b/>
          <w:bCs/>
          <w:color w:val="000000"/>
          <w:sz w:val="28"/>
          <w:szCs w:val="28"/>
        </w:rPr>
        <w:t>ПРИМЕНЕНИЯ КЛАССИФИКАЦИИ ОПЕРАЦИЙ СЕКТОРА ГОСУДАРСТВЕННОГО УПРАВЛЕНИЯ</w:t>
      </w:r>
    </w:p>
    <w:p w:rsidR="00E17110" w:rsidRPr="008E79BE" w:rsidRDefault="00E17110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20"/>
      <w:bookmarkEnd w:id="4"/>
    </w:p>
    <w:p w:rsidR="00AF49BF" w:rsidRPr="008E79BE" w:rsidRDefault="00E17110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>Перечень классификации операций сектора</w:t>
      </w:r>
    </w:p>
    <w:p w:rsidR="00AF49BF" w:rsidRPr="008E79BE" w:rsidRDefault="00E17110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BE3313" w:rsidRPr="008E79BE" w:rsidRDefault="00BE3313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Look w:val="04A0"/>
      </w:tblPr>
      <w:tblGrid>
        <w:gridCol w:w="2093"/>
        <w:gridCol w:w="7087"/>
      </w:tblGrid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Код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000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Не указано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200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Расходы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210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Оплата труда и начисления на выплаты по оплате труда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211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Заработная плата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212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213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Оплата работ, услуг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221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Услуги связи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222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Транспортные услуги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223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Коммунальные услуги</w:t>
            </w:r>
          </w:p>
        </w:tc>
      </w:tr>
      <w:tr w:rsidR="00BE3313" w:rsidRPr="008E79BE" w:rsidTr="00FF46F7">
        <w:trPr>
          <w:trHeight w:val="90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224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225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Работы, услуги по содержанию имущества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226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Прочие работы, услуги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227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Страхование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228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Услуги, работы для целей капитальных вложений</w:t>
            </w:r>
          </w:p>
        </w:tc>
      </w:tr>
      <w:tr w:rsidR="00975408" w:rsidRPr="008E79BE" w:rsidTr="00FF46F7">
        <w:tc>
          <w:tcPr>
            <w:tcW w:w="2093" w:type="dxa"/>
          </w:tcPr>
          <w:p w:rsidR="00975408" w:rsidRPr="008E79BE" w:rsidRDefault="00975408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</w:tcPr>
          <w:p w:rsidR="00975408" w:rsidRPr="008E79BE" w:rsidRDefault="00975408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Безвозмездные перечисления текущего характера</w:t>
            </w:r>
          </w:p>
        </w:tc>
      </w:tr>
      <w:tr w:rsidR="00975408" w:rsidRPr="008E79BE" w:rsidTr="00FF46F7">
        <w:tc>
          <w:tcPr>
            <w:tcW w:w="2093" w:type="dxa"/>
          </w:tcPr>
          <w:p w:rsidR="00975408" w:rsidRPr="008E79BE" w:rsidRDefault="00975408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241</w:t>
            </w:r>
          </w:p>
        </w:tc>
        <w:tc>
          <w:tcPr>
            <w:tcW w:w="7087" w:type="dxa"/>
          </w:tcPr>
          <w:p w:rsidR="00975408" w:rsidRPr="008E79BE" w:rsidRDefault="00975408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975408" w:rsidRPr="008E79BE" w:rsidTr="00FF46F7">
        <w:tc>
          <w:tcPr>
            <w:tcW w:w="2093" w:type="dxa"/>
          </w:tcPr>
          <w:p w:rsidR="00975408" w:rsidRPr="008E79BE" w:rsidRDefault="00975408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246</w:t>
            </w:r>
          </w:p>
        </w:tc>
        <w:tc>
          <w:tcPr>
            <w:tcW w:w="7087" w:type="dxa"/>
          </w:tcPr>
          <w:p w:rsidR="00975408" w:rsidRPr="008E79BE" w:rsidRDefault="00975408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250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Безвозмездные перечисления бюджетам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251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260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Социальное обеспечение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262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263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Пособия по социальной помощи населению в натуральной форме</w:t>
            </w:r>
          </w:p>
        </w:tc>
      </w:tr>
      <w:tr w:rsidR="00BE3313" w:rsidRPr="008E79BE" w:rsidTr="00FF46F7">
        <w:trPr>
          <w:trHeight w:val="67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lastRenderedPageBreak/>
              <w:t>264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266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Прочие расходы</w:t>
            </w:r>
          </w:p>
        </w:tc>
      </w:tr>
      <w:tr w:rsidR="00BE3313" w:rsidRPr="008E79BE" w:rsidTr="00FF46F7">
        <w:trPr>
          <w:trHeight w:val="25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291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Налоги, пошлины и сборы</w:t>
            </w:r>
          </w:p>
        </w:tc>
      </w:tr>
      <w:tr w:rsidR="00BE3313" w:rsidRPr="008E79BE" w:rsidTr="00FF46F7">
        <w:trPr>
          <w:trHeight w:val="90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292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BE3313" w:rsidRPr="008E79BE" w:rsidTr="00FF46F7">
        <w:trPr>
          <w:trHeight w:val="750"/>
        </w:trPr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293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4019E2" w:rsidRPr="008E79BE" w:rsidTr="00FF46F7">
        <w:trPr>
          <w:trHeight w:val="750"/>
        </w:trPr>
        <w:tc>
          <w:tcPr>
            <w:tcW w:w="2093" w:type="dxa"/>
          </w:tcPr>
          <w:p w:rsidR="004019E2" w:rsidRPr="008E79BE" w:rsidRDefault="004019E2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294</w:t>
            </w:r>
          </w:p>
        </w:tc>
        <w:tc>
          <w:tcPr>
            <w:tcW w:w="7087" w:type="dxa"/>
          </w:tcPr>
          <w:p w:rsidR="004019E2" w:rsidRPr="008E79BE" w:rsidRDefault="004019E2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rFonts w:eastAsiaTheme="minorHAnsi"/>
                <w:sz w:val="28"/>
                <w:szCs w:val="28"/>
                <w:lang w:eastAsia="en-US"/>
              </w:rPr>
              <w:t>Штрафные санкции по долговым обязательствам</w:t>
            </w:r>
          </w:p>
        </w:tc>
      </w:tr>
      <w:tr w:rsidR="00BE3313" w:rsidRPr="008E79BE" w:rsidTr="00FF46F7">
        <w:trPr>
          <w:trHeight w:val="425"/>
        </w:trPr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295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Другие экономические санкции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296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Иные выплаты текущего характера физическим лицам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297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Иные выплаты текущего характера организациям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300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Поступление нефинансовых активов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основных средств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340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</w:tr>
      <w:tr w:rsidR="00BE3313" w:rsidRPr="008E79BE" w:rsidTr="00FF46F7">
        <w:trPr>
          <w:trHeight w:val="90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341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342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продуктов питания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343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горюче-смазочных материалов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344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строительных материалов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345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мягкого инвентаря</w:t>
            </w:r>
          </w:p>
        </w:tc>
      </w:tr>
      <w:tr w:rsidR="00BE3313" w:rsidRPr="008E79BE" w:rsidTr="00FF46F7">
        <w:trPr>
          <w:trHeight w:val="450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346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прочих материальных запасов</w:t>
            </w:r>
          </w:p>
        </w:tc>
      </w:tr>
      <w:tr w:rsidR="004019E2" w:rsidRPr="008E79BE" w:rsidTr="00FF46F7">
        <w:trPr>
          <w:trHeight w:val="450"/>
        </w:trPr>
        <w:tc>
          <w:tcPr>
            <w:tcW w:w="2093" w:type="dxa"/>
          </w:tcPr>
          <w:p w:rsidR="004019E2" w:rsidRPr="008E79BE" w:rsidRDefault="004019E2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347</w:t>
            </w:r>
          </w:p>
        </w:tc>
        <w:tc>
          <w:tcPr>
            <w:tcW w:w="7087" w:type="dxa"/>
          </w:tcPr>
          <w:p w:rsidR="004019E2" w:rsidRPr="008E79BE" w:rsidRDefault="004019E2" w:rsidP="00FF4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9BE">
              <w:rPr>
                <w:rFonts w:eastAsiaTheme="minorHAnsi"/>
                <w:sz w:val="28"/>
                <w:szCs w:val="28"/>
                <w:lang w:eastAsia="en-US"/>
              </w:rPr>
              <w:t>Увеличение стоимости материальных запасов для целей капитальных вложений</w:t>
            </w:r>
          </w:p>
        </w:tc>
      </w:tr>
      <w:tr w:rsidR="00BE3313" w:rsidRPr="008E79BE" w:rsidTr="00FF46F7">
        <w:trPr>
          <w:trHeight w:val="67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349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BE3313" w:rsidRPr="008E79BE" w:rsidTr="00FF46F7">
        <w:tc>
          <w:tcPr>
            <w:tcW w:w="2093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 xml:space="preserve">350 </w:t>
            </w:r>
          </w:p>
        </w:tc>
        <w:tc>
          <w:tcPr>
            <w:tcW w:w="7087" w:type="dxa"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 xml:space="preserve">Увеличение стоимости права пользования </w:t>
            </w:r>
          </w:p>
        </w:tc>
      </w:tr>
      <w:tr w:rsidR="00BE3313" w:rsidRPr="008E79BE" w:rsidTr="00FF46F7">
        <w:trPr>
          <w:trHeight w:val="112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352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</w:tr>
      <w:tr w:rsidR="00BE3313" w:rsidRPr="008E79BE" w:rsidTr="00FF46F7">
        <w:trPr>
          <w:trHeight w:val="1125"/>
        </w:trPr>
        <w:tc>
          <w:tcPr>
            <w:tcW w:w="2093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353</w:t>
            </w:r>
          </w:p>
        </w:tc>
        <w:tc>
          <w:tcPr>
            <w:tcW w:w="7087" w:type="dxa"/>
            <w:hideMark/>
          </w:tcPr>
          <w:p w:rsidR="00BE3313" w:rsidRPr="008E79BE" w:rsidRDefault="00BE3313" w:rsidP="00FF46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</w:tr>
    </w:tbl>
    <w:p w:rsidR="00BE3313" w:rsidRPr="008E79BE" w:rsidRDefault="00BE3313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313" w:rsidRDefault="00BE3313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1B9" w:rsidRPr="008E79BE" w:rsidRDefault="002401B9" w:rsidP="00AF4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9BF" w:rsidRPr="008E79BE" w:rsidRDefault="00AF49BF" w:rsidP="00AF49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AF49BF" w:rsidRPr="008E79BE" w:rsidRDefault="00AF49BF" w:rsidP="00AF49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E17110" w:rsidRPr="008E79BE" w:rsidRDefault="00E17110" w:rsidP="00D40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lastRenderedPageBreak/>
        <w:t>Порядок применения классификации операций сектора</w:t>
      </w:r>
    </w:p>
    <w:p w:rsidR="00AF49BF" w:rsidRPr="008E79BE" w:rsidRDefault="00E17110" w:rsidP="00E17110">
      <w:pPr>
        <w:spacing w:after="200" w:line="276" w:lineRule="auto"/>
        <w:jc w:val="center"/>
        <w:rPr>
          <w:b/>
          <w:sz w:val="28"/>
          <w:szCs w:val="28"/>
        </w:rPr>
      </w:pPr>
      <w:r w:rsidRPr="008E79BE">
        <w:rPr>
          <w:b/>
          <w:sz w:val="28"/>
          <w:szCs w:val="28"/>
        </w:rPr>
        <w:t>государственного управления</w:t>
      </w:r>
    </w:p>
    <w:p w:rsidR="00863D83" w:rsidRDefault="00CA78D4" w:rsidP="00863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     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Настоящий Порядок разработан в соответствии с положениями статьи 9 Бюджетного кодекса Российской Федерации</w:t>
      </w:r>
      <w:r w:rsidR="002401B9">
        <w:rPr>
          <w:rFonts w:eastAsiaTheme="minorHAnsi"/>
          <w:bCs/>
          <w:sz w:val="28"/>
          <w:szCs w:val="28"/>
          <w:lang w:eastAsia="en-US"/>
        </w:rPr>
        <w:t xml:space="preserve">, Приказом Минфина России от 29 ноября </w:t>
      </w:r>
      <w:r w:rsidRPr="008E79BE">
        <w:rPr>
          <w:rFonts w:eastAsiaTheme="minorHAnsi"/>
          <w:bCs/>
          <w:sz w:val="28"/>
          <w:szCs w:val="28"/>
          <w:lang w:eastAsia="en-US"/>
        </w:rPr>
        <w:t>2017</w:t>
      </w:r>
      <w:r w:rsidR="002401B9">
        <w:rPr>
          <w:rFonts w:eastAsiaTheme="minorHAnsi"/>
          <w:bCs/>
          <w:sz w:val="28"/>
          <w:szCs w:val="28"/>
          <w:lang w:eastAsia="en-US"/>
        </w:rPr>
        <w:t>г.</w:t>
      </w:r>
      <w:r w:rsidRPr="008E79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01B9">
        <w:rPr>
          <w:rFonts w:eastAsiaTheme="minorHAnsi"/>
          <w:bCs/>
          <w:sz w:val="28"/>
          <w:szCs w:val="28"/>
          <w:lang w:eastAsia="en-US"/>
        </w:rPr>
        <w:t>№ 209н «</w:t>
      </w:r>
      <w:r w:rsidRPr="008E79BE">
        <w:rPr>
          <w:rFonts w:eastAsiaTheme="minorHAnsi"/>
          <w:bCs/>
          <w:sz w:val="28"/>
          <w:szCs w:val="28"/>
          <w:lang w:eastAsia="en-US"/>
        </w:rPr>
        <w:t>Об утверждении Порядка применения классификации операций сектора государственного управления</w:t>
      </w:r>
      <w:r w:rsidR="002401B9">
        <w:rPr>
          <w:rFonts w:eastAsiaTheme="minorHAnsi"/>
          <w:bCs/>
          <w:sz w:val="28"/>
          <w:szCs w:val="28"/>
          <w:lang w:eastAsia="en-US"/>
        </w:rPr>
        <w:t>»</w:t>
      </w:r>
      <w:r w:rsidRPr="008E79BE">
        <w:rPr>
          <w:rFonts w:eastAsiaTheme="minorHAnsi"/>
          <w:bCs/>
          <w:sz w:val="28"/>
          <w:szCs w:val="28"/>
          <w:lang w:eastAsia="en-US"/>
        </w:rPr>
        <w:t xml:space="preserve"> и определяет правила </w:t>
      </w:r>
      <w:r w:rsidRPr="008E79BE">
        <w:rPr>
          <w:rFonts w:eastAsiaTheme="minorHAnsi"/>
          <w:sz w:val="28"/>
          <w:szCs w:val="28"/>
          <w:lang w:eastAsia="en-US"/>
        </w:rPr>
        <w:t>применения кодов классификации операций сектора государственного управления (далее - КОСГУ), используемых для ведения органами местного самоуправления, муниципальными учреждениями, иными юридическими лицами, осуществляющими в соответствии с законодательством Российской Федерации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бюджетные полномочия получателя бюджетных средств (далее - сектор государственного управления),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:rsidR="00CA78D4" w:rsidRPr="008E79BE" w:rsidRDefault="00CA78D4" w:rsidP="00863D83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Положения настоящего Порядка применяются при детализации (дополнительной детализации) показателей бюджетной росписи, бюджетной сметы казенного учреждения, обоснований бюджетных ассигнований.</w:t>
      </w:r>
    </w:p>
    <w:p w:rsidR="00445A3F" w:rsidRPr="008E79BE" w:rsidRDefault="002401B9" w:rsidP="00445A3F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Группа 200 «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>Расходы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 xml:space="preserve"> детализируется статьями КОСГУ:</w:t>
      </w:r>
    </w:p>
    <w:p w:rsidR="002401B9" w:rsidRDefault="002401B9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210 «</w:t>
      </w:r>
      <w:r w:rsidR="00445A3F" w:rsidRPr="008E79BE">
        <w:rPr>
          <w:rFonts w:eastAsiaTheme="minorHAnsi"/>
          <w:sz w:val="28"/>
          <w:szCs w:val="28"/>
          <w:lang w:eastAsia="en-US"/>
        </w:rPr>
        <w:t>Оплата труда, начисления на выплаты по оплате труда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2401B9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220 «</w:t>
      </w:r>
      <w:r w:rsidR="00445A3F" w:rsidRPr="008E79BE">
        <w:rPr>
          <w:rFonts w:eastAsiaTheme="minorHAnsi"/>
          <w:sz w:val="28"/>
          <w:szCs w:val="28"/>
          <w:lang w:eastAsia="en-US"/>
        </w:rPr>
        <w:t>Оплата работ, услуг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2401B9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250 «</w:t>
      </w:r>
      <w:r w:rsidR="00445A3F" w:rsidRPr="008E79BE">
        <w:rPr>
          <w:rFonts w:eastAsiaTheme="minorHAnsi"/>
          <w:sz w:val="28"/>
          <w:szCs w:val="28"/>
          <w:lang w:eastAsia="en-US"/>
        </w:rPr>
        <w:t>Безвозмездные перечисления бюджетам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2401B9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260 «</w:t>
      </w:r>
      <w:r w:rsidR="00445A3F" w:rsidRPr="008E79BE">
        <w:rPr>
          <w:rFonts w:eastAsiaTheme="minorHAnsi"/>
          <w:sz w:val="28"/>
          <w:szCs w:val="28"/>
          <w:lang w:eastAsia="en-US"/>
        </w:rPr>
        <w:t>Социальное обеспечение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863D83" w:rsidRDefault="002401B9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290 «</w:t>
      </w:r>
      <w:r w:rsidR="00445A3F" w:rsidRPr="008E79BE">
        <w:rPr>
          <w:rFonts w:eastAsiaTheme="minorHAnsi"/>
          <w:sz w:val="28"/>
          <w:szCs w:val="28"/>
          <w:lang w:eastAsia="en-US"/>
        </w:rPr>
        <w:t>Прочие расходы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.</w:t>
      </w:r>
    </w:p>
    <w:p w:rsidR="00445A3F" w:rsidRPr="008E79BE" w:rsidRDefault="00445A3F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1.1. Стат</w:t>
      </w:r>
      <w:r w:rsidR="002401B9">
        <w:rPr>
          <w:rFonts w:eastAsiaTheme="minorHAnsi"/>
          <w:b/>
          <w:sz w:val="28"/>
          <w:szCs w:val="28"/>
          <w:lang w:eastAsia="en-US"/>
        </w:rPr>
        <w:t>ья 210 «</w:t>
      </w:r>
      <w:r w:rsidRPr="008E79BE">
        <w:rPr>
          <w:rFonts w:eastAsiaTheme="minorHAnsi"/>
          <w:b/>
          <w:sz w:val="28"/>
          <w:szCs w:val="28"/>
          <w:lang w:eastAsia="en-US"/>
        </w:rPr>
        <w:t>Оплата труда, начисления на выплаты по оплате труда</w:t>
      </w:r>
      <w:r w:rsidR="002401B9">
        <w:rPr>
          <w:rFonts w:eastAsiaTheme="minorHAnsi"/>
          <w:b/>
          <w:sz w:val="28"/>
          <w:szCs w:val="28"/>
          <w:lang w:eastAsia="en-US"/>
        </w:rPr>
        <w:t>»</w:t>
      </w:r>
      <w:r w:rsidRPr="008E79BE">
        <w:rPr>
          <w:rFonts w:eastAsiaTheme="minorHAnsi"/>
          <w:b/>
          <w:sz w:val="28"/>
          <w:szCs w:val="28"/>
          <w:lang w:eastAsia="en-US"/>
        </w:rPr>
        <w:t xml:space="preserve"> КОСГУ детализируется подстатьями КОСГУ:</w:t>
      </w:r>
    </w:p>
    <w:p w:rsidR="00445A3F" w:rsidRPr="008E79BE" w:rsidRDefault="002401B9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211 «Заработная плата»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445A3F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212 </w:t>
      </w:r>
      <w:r w:rsidR="002401B9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Прочие несоциальные выплаты персоналу в денежной форме</w:t>
      </w:r>
      <w:r w:rsidR="002401B9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>;</w:t>
      </w:r>
    </w:p>
    <w:p w:rsidR="002401B9" w:rsidRDefault="002401B9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213 «</w:t>
      </w:r>
      <w:r w:rsidR="00445A3F" w:rsidRPr="008E79BE">
        <w:rPr>
          <w:rFonts w:eastAsiaTheme="minorHAnsi"/>
          <w:sz w:val="28"/>
          <w:szCs w:val="28"/>
          <w:lang w:eastAsia="en-US"/>
        </w:rPr>
        <w:t>Начисления на выплаты по оплате труда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019E2" w:rsidRPr="008E79BE" w:rsidRDefault="00445A3F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1.1.1. На подстатью 211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401B9">
        <w:rPr>
          <w:rFonts w:eastAsiaTheme="minorHAnsi"/>
          <w:sz w:val="28"/>
          <w:szCs w:val="28"/>
          <w:lang w:eastAsia="en-US"/>
        </w:rPr>
        <w:t xml:space="preserve"> «</w:t>
      </w:r>
      <w:r w:rsidR="004019E2" w:rsidRPr="008E79BE">
        <w:rPr>
          <w:rFonts w:eastAsiaTheme="minorHAnsi"/>
          <w:sz w:val="28"/>
          <w:szCs w:val="28"/>
          <w:lang w:eastAsia="en-US"/>
        </w:rPr>
        <w:t>Заработная плата</w:t>
      </w:r>
      <w:r w:rsidR="002401B9">
        <w:rPr>
          <w:rFonts w:eastAsiaTheme="minorHAnsi"/>
          <w:sz w:val="28"/>
          <w:szCs w:val="28"/>
          <w:lang w:eastAsia="en-US"/>
        </w:rPr>
        <w:t>»</w:t>
      </w:r>
      <w:r w:rsidR="004019E2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выплату заработной платы, осуществляемые на основе договоров (контрактов), в соответствии с законодательством Российской Федерации о государственной (муниципальной) службе, трудовым законодательством, в том числе: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выплаты: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 должностным окладам, по ставкам заработной платы, по почасовой оплате, по воинским и специальным званиям;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работу в ночное время, праздничные и выходные дни;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работу с вредными и (или) опасными и иными особыми условиями труда;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сверхурочную работу;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подросткам, принимаемым на временные рабочие места;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преподавателям, являющимся штатными сотрудниками, в связи с проведением учебной практики и работой на стажерских площадках в рамках выполнения ими служебных обязанностей, предусмотренных условиями трудового договора;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сотрудникам, призванным на военные сборы;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осужденным, работающим на штатных должностях в исправительных учреждениях, исполняющих наказания;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время вынужденного прогула;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надбавки: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выслугу лет;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lastRenderedPageBreak/>
        <w:t>- за особые условия государственной гражданской и иной службы;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работу со сведениями, составляющими государственную тайну;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квалификационный разряд (классный чин, дипломатический ранг, за классность по специальности);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работу и стаж работы в местностях с особыми климатическими условиями, в пустынных, безводных местностях, в высокогорных районах, в районах Крайнего Севера и приравненных к ним местностях, в южных районах Сибири и Дальнего Востока;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сложность, напряженность, специальный режим работы;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 шифровальную работу, за знание иностранного языка, ученую степень, ученое звание, должности доцента и профессора;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оплата отпусков: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ежегодных отпусков, в том числе компенсация за неиспользованный отпуск;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дополнительного оплачиваемого отпуска гражданам, подвергшимся воздействию радиации вследствие катастрофы на Чернобыльской АЭС;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отпусков за период обучения персонала, направленного на профессиональную подготовку, повышение квалификации или обучение другим профессиям;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иные выплаты: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единовременного пособия военнослужащему Вооруженных Сил Российской Федерации при заключении контракта, включаемого в состав выплат по денежному довольствию;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выплаты поощрительного, стимулирующего характера, в том числе вознаграждения по итогам работы за год, премии;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выплата денежных средств за участие в боевых действиях;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выплата за дни медицинского обследования, сдачи крови и отдыха, предоставляемые персоналу - донорам крови;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выплата за дни участия в выполнении государственных или общественных обязанностей;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выплата материальной помощи за счет фонда оплаты труда;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другие аналогичные расходы.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Кроме того, на данную подстатью относятся расходы по выплате удержаний, произведенных с заработной платы, к которым в том числе относятся: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услуг кредитных организаций по зачислению денежных средств на лицевые счета персонала, открытые в кредитных организациях, за счет средств персонала путем удержания работодателем необходимой для оплаты услуги суммы из заработной платы персонала на основании их заявлений, а также оплата почтового сбора;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перечисления денежных сре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>офсоюзным организациям (членские профсоюзные взносы);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налог на доходы физических лиц;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удержания по исполнительным документам, в том числе на оплату алиментов;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возмещение материального ущерба, причиненного персоналом организации;</w:t>
      </w:r>
    </w:p>
    <w:p w:rsidR="004019E2" w:rsidRPr="008E79BE" w:rsidRDefault="004019E2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иные удержания в рамках исполнительного производства.</w:t>
      </w:r>
    </w:p>
    <w:p w:rsidR="00A123EB" w:rsidRPr="008E79BE" w:rsidRDefault="00445A3F" w:rsidP="004019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1.1.2. </w:t>
      </w:r>
      <w:proofErr w:type="gramStart"/>
      <w:r w:rsidR="00A123EB" w:rsidRPr="008E79BE">
        <w:rPr>
          <w:rFonts w:eastAsiaTheme="minorHAnsi"/>
          <w:sz w:val="28"/>
          <w:szCs w:val="28"/>
          <w:lang w:eastAsia="en-US"/>
        </w:rPr>
        <w:t xml:space="preserve">На подстатью 212 </w:t>
      </w:r>
      <w:r w:rsidR="002401B9">
        <w:rPr>
          <w:rFonts w:eastAsiaTheme="minorHAnsi"/>
          <w:sz w:val="28"/>
          <w:szCs w:val="28"/>
          <w:lang w:eastAsia="en-US"/>
        </w:rPr>
        <w:t>«</w:t>
      </w:r>
      <w:r w:rsidR="00A123EB" w:rsidRPr="008E79BE">
        <w:rPr>
          <w:rFonts w:eastAsiaTheme="minorHAnsi"/>
          <w:sz w:val="28"/>
          <w:szCs w:val="28"/>
          <w:lang w:eastAsia="en-US"/>
        </w:rPr>
        <w:t>Прочие несоциальные вып</w:t>
      </w:r>
      <w:r w:rsidR="002401B9">
        <w:rPr>
          <w:rFonts w:eastAsiaTheme="minorHAnsi"/>
          <w:sz w:val="28"/>
          <w:szCs w:val="28"/>
          <w:lang w:eastAsia="en-US"/>
        </w:rPr>
        <w:t>латы персоналу в денежной форме»</w:t>
      </w:r>
      <w:r w:rsidR="00A123EB" w:rsidRPr="008E79BE">
        <w:rPr>
          <w:rFonts w:eastAsiaTheme="minorHAnsi"/>
          <w:sz w:val="28"/>
          <w:szCs w:val="28"/>
          <w:lang w:eastAsia="en-US"/>
        </w:rPr>
        <w:t xml:space="preserve"> КОСГУ относятся осуществляемые в соответствии с законодательством Российской Федерации расходы по оплате работодателем в пользу персонала и (или) их иждивенцев, не относящихся к заработной плате дополнительных выплат и </w:t>
      </w:r>
      <w:r w:rsidR="00A123EB" w:rsidRPr="008E79BE">
        <w:rPr>
          <w:rFonts w:eastAsiaTheme="minorHAnsi"/>
          <w:sz w:val="28"/>
          <w:szCs w:val="28"/>
          <w:lang w:eastAsia="en-US"/>
        </w:rPr>
        <w:lastRenderedPageBreak/>
        <w:t>пособий (за исключением компенсаций расходов персонала), обусловленных условиями трудовых отношений, статусом работников (сотрудников), в том числе:</w:t>
      </w:r>
      <w:proofErr w:type="gramEnd"/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подъемное пособие при переезде на новое место службы военнослужащим и приравненным к ним лицам;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подъемное пособие при переезде на новое место работы (службы) лицам, работающим в районах Крайнего Севера и приравненных к ним местностях, судьям, работникам загранучреждений и другим работникам в соответствии с законодательством Российской Федерации;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единовременное пособие при перезаключении трудового договора;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возмещение персоналу дополнительных расходов, связанных с проживанием вне места постоянного жительства в служебных командировках (суточные, в том числе выплаты взамен суточных членам экипажей судов заграничного плавания);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8E79BE">
        <w:rPr>
          <w:rFonts w:eastAsiaTheme="minorHAnsi"/>
          <w:sz w:val="28"/>
          <w:szCs w:val="28"/>
          <w:lang w:eastAsia="en-US"/>
        </w:rPr>
        <w:t>продовольственно-путевые</w:t>
      </w:r>
      <w:proofErr w:type="spellEnd"/>
      <w:r w:rsidRPr="008E79BE">
        <w:rPr>
          <w:rFonts w:eastAsiaTheme="minorHAnsi"/>
          <w:sz w:val="28"/>
          <w:szCs w:val="28"/>
          <w:lang w:eastAsia="en-US"/>
        </w:rPr>
        <w:t>, полевые деньги;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выплата на первоначальное обзаведение хозяйством сотрудникам учреждений, исполняющих наказания;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премирование персонала за сбор и сдачу лома и отходов драгоценных металлов и природных алмазов в соответствии с постановлением Правительства Российской Ф</w:t>
      </w:r>
      <w:r w:rsidR="00CC17B7">
        <w:rPr>
          <w:rFonts w:eastAsiaTheme="minorHAnsi"/>
          <w:sz w:val="28"/>
          <w:szCs w:val="28"/>
          <w:lang w:eastAsia="en-US"/>
        </w:rPr>
        <w:t>едерации от 5 апреля 1993 года №</w:t>
      </w:r>
      <w:r w:rsidRPr="008E79BE">
        <w:rPr>
          <w:rFonts w:eastAsiaTheme="minorHAnsi"/>
          <w:sz w:val="28"/>
          <w:szCs w:val="28"/>
          <w:lang w:eastAsia="en-US"/>
        </w:rPr>
        <w:t xml:space="preserve"> 288 </w:t>
      </w:r>
      <w:r w:rsidR="00CC17B7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О размерах средств на премирование за сбор и сдачу лома и отходов драгоценн</w:t>
      </w:r>
      <w:r w:rsidR="00CC17B7">
        <w:rPr>
          <w:rFonts w:eastAsiaTheme="minorHAnsi"/>
          <w:sz w:val="28"/>
          <w:szCs w:val="28"/>
          <w:lang w:eastAsia="en-US"/>
        </w:rPr>
        <w:t>ых металлов и природных алмазов»</w:t>
      </w:r>
      <w:r w:rsidRPr="008E79BE">
        <w:rPr>
          <w:rFonts w:eastAsiaTheme="minorHAnsi"/>
          <w:sz w:val="28"/>
          <w:szCs w:val="28"/>
          <w:lang w:eastAsia="en-US"/>
        </w:rPr>
        <w:t xml:space="preserve"> (Российская газета, 1993, </w:t>
      </w:r>
      <w:r w:rsidR="00CC17B7">
        <w:rPr>
          <w:rFonts w:eastAsiaTheme="minorHAnsi"/>
          <w:sz w:val="28"/>
          <w:szCs w:val="28"/>
          <w:lang w:eastAsia="en-US"/>
        </w:rPr>
        <w:t>№</w:t>
      </w:r>
      <w:r w:rsidRPr="008E79BE">
        <w:rPr>
          <w:rFonts w:eastAsiaTheme="minorHAnsi"/>
          <w:sz w:val="28"/>
          <w:szCs w:val="28"/>
          <w:lang w:eastAsia="en-US"/>
        </w:rPr>
        <w:t xml:space="preserve"> 72);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выплаты депутатам, осуществляющим депутатскую деятельность на постоянной основе;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ежемесячные денежные выплаты членам государственных академий наук;</w:t>
      </w:r>
    </w:p>
    <w:p w:rsidR="00A123EB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выплата стипендий ученым, научным работникам, работникам организаций оборонно-промышленного комплекса;</w:t>
      </w:r>
    </w:p>
    <w:p w:rsidR="00445A3F" w:rsidRPr="008E79BE" w:rsidRDefault="00A123EB" w:rsidP="002401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другие аналогичные выплаты и пособия персоналу.</w:t>
      </w:r>
    </w:p>
    <w:p w:rsidR="00863D83" w:rsidRDefault="00445A3F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1.1.3. На подстатью 213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CC17B7">
        <w:rPr>
          <w:rFonts w:eastAsiaTheme="minorHAnsi"/>
          <w:sz w:val="28"/>
          <w:szCs w:val="28"/>
          <w:lang w:eastAsia="en-US"/>
        </w:rPr>
        <w:t>«</w:t>
      </w:r>
      <w:r w:rsidR="00CA28B8" w:rsidRPr="008E79BE">
        <w:rPr>
          <w:rFonts w:eastAsiaTheme="minorHAnsi"/>
          <w:sz w:val="28"/>
          <w:szCs w:val="28"/>
          <w:lang w:eastAsia="en-US"/>
        </w:rPr>
        <w:t>Начисления на выплаты по оплате труда</w:t>
      </w:r>
      <w:r w:rsidR="00CC17B7">
        <w:rPr>
          <w:rFonts w:eastAsiaTheme="minorHAnsi"/>
          <w:sz w:val="28"/>
          <w:szCs w:val="28"/>
          <w:lang w:eastAsia="en-US"/>
        </w:rPr>
        <w:t>»</w:t>
      </w:r>
      <w:r w:rsidR="00CA28B8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расходы, связанные с начислениями на выплаты по оплате труда, в том числе:</w:t>
      </w:r>
    </w:p>
    <w:p w:rsidR="00863D83" w:rsidRDefault="00CA28B8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расходы по уплате страховых взносов в бюджеты Пенсионного фонда Российской Федерации на обязательное пенсионное страхование, Фонда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Федерального фонда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(расходы по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>уплате вышеуказанных взносов, начисленных на выплаты, производимые по договорам гражданско-правового характера, заключаемым с физическими лицами, а также на выплаты в пользу физических лиц по иным основаниям, определенным законодательством Российской Федерации, за исключением выплат, относимых на подстатьи 211</w:t>
      </w:r>
      <w:r w:rsidR="00CC17B7">
        <w:rPr>
          <w:rFonts w:eastAsiaTheme="minorHAnsi"/>
          <w:sz w:val="28"/>
          <w:szCs w:val="28"/>
          <w:lang w:eastAsia="en-US"/>
        </w:rPr>
        <w:t xml:space="preserve"> «</w:t>
      </w:r>
      <w:r w:rsidRPr="008E79BE">
        <w:rPr>
          <w:rFonts w:eastAsiaTheme="minorHAnsi"/>
          <w:sz w:val="28"/>
          <w:szCs w:val="28"/>
          <w:lang w:eastAsia="en-US"/>
        </w:rPr>
        <w:t>Заработная плата</w:t>
      </w:r>
      <w:r w:rsidR="00CC17B7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, 212 </w:t>
      </w:r>
      <w:r w:rsidR="00CC17B7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Прочие несоциальные выплаты персоналу в денежной форме</w:t>
      </w:r>
      <w:r w:rsidR="00CC17B7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и 214 </w:t>
      </w:r>
      <w:r w:rsidR="00CC17B7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Прочие несоциальные выплаты персоналу в натуральной форме</w:t>
      </w:r>
      <w:r w:rsidR="00CC17B7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подлежат отнесению на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те подстатьи КОСГУ, на которые относятся расходы на соответствующие выплаты);</w:t>
      </w:r>
    </w:p>
    <w:p w:rsidR="00CA28B8" w:rsidRPr="008E79BE" w:rsidRDefault="00CA28B8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пособия, выплачиваемые работодателем за счет средств Фонда социального страхования Российской Федерации штатным работникам (за исключением пособий, выплачиваемых за счет средств федерального бюджета, выделяемых </w:t>
      </w:r>
      <w:r w:rsidRPr="008E79BE">
        <w:rPr>
          <w:rFonts w:eastAsiaTheme="minorHAnsi"/>
          <w:sz w:val="28"/>
          <w:szCs w:val="28"/>
          <w:lang w:eastAsia="en-US"/>
        </w:rPr>
        <w:lastRenderedPageBreak/>
        <w:t>федеральным органам исполнительной власти, в которых предусмотрена военная служба и служба в правоохранительных органах):</w:t>
      </w:r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пособие по беременности и родам;</w:t>
      </w:r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единовременное пособие женщинам, вставшим на учет в медицинских учреждениях в ранние сроки беременности;</w:t>
      </w:r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единовременное пособие при рождении ребенка и ежемесячное пособие по уходу за ребенком до достижения им возраста полутора лет;</w:t>
      </w:r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учреждения;</w:t>
      </w:r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другие расходы, связанные с начислениями на выплаты по оплате труда:</w:t>
      </w:r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- оплата пособия по временной нетрудоспособности, за исключением пособия за первые три дня временной нетрудоспособности, оплачиваемого за счет средств работодателя (в том числе перечисление налога на доходы физических лиц, в случае его удержания с доходов физического лица в виде пособий по временной нетрудоспособности, за исключением части пособий за первые три дня временной нетрудоспособности, выплачиваемой за счет средств работодателя);</w:t>
      </w:r>
      <w:proofErr w:type="gramEnd"/>
    </w:p>
    <w:p w:rsidR="00CA28B8" w:rsidRPr="008E79BE" w:rsidRDefault="00CA28B8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четырех дополнительных выходных дней в месяц родителю (опекуну, попечителю) для ухода за детьми-инвалидами;</w:t>
      </w:r>
    </w:p>
    <w:p w:rsidR="00863D83" w:rsidRDefault="00CA28B8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возмещение стоимости гарантированного перечня услуг по погребению и социальное пособие на погребение.</w:t>
      </w:r>
    </w:p>
    <w:p w:rsidR="00445A3F" w:rsidRPr="008E79BE" w:rsidRDefault="00CA28B8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 xml:space="preserve">1.2. Статья 220 </w:t>
      </w:r>
      <w:r w:rsidR="00CC17B7">
        <w:rPr>
          <w:rFonts w:eastAsiaTheme="minorHAnsi"/>
          <w:b/>
          <w:sz w:val="28"/>
          <w:szCs w:val="28"/>
          <w:lang w:eastAsia="en-US"/>
        </w:rPr>
        <w:t>«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>Оплата работ, услуг</w:t>
      </w:r>
      <w:r w:rsidR="00CC17B7">
        <w:rPr>
          <w:rFonts w:eastAsiaTheme="minorHAnsi"/>
          <w:b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 xml:space="preserve"> КОСГУ детализируется подстатьями КОСГУ</w:t>
      </w:r>
      <w:r w:rsidR="00445A3F" w:rsidRPr="008E79BE">
        <w:rPr>
          <w:rFonts w:eastAsiaTheme="minorHAnsi"/>
          <w:sz w:val="28"/>
          <w:szCs w:val="28"/>
          <w:lang w:eastAsia="en-US"/>
        </w:rPr>
        <w:t>: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221 «</w:t>
      </w:r>
      <w:r w:rsidR="00445A3F" w:rsidRPr="008E79BE">
        <w:rPr>
          <w:rFonts w:eastAsiaTheme="minorHAnsi"/>
          <w:sz w:val="28"/>
          <w:szCs w:val="28"/>
          <w:lang w:eastAsia="en-US"/>
        </w:rPr>
        <w:t>Услуги связи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222 «</w:t>
      </w:r>
      <w:r w:rsidR="00445A3F" w:rsidRPr="008E79BE">
        <w:rPr>
          <w:rFonts w:eastAsiaTheme="minorHAnsi"/>
          <w:sz w:val="28"/>
          <w:szCs w:val="28"/>
          <w:lang w:eastAsia="en-US"/>
        </w:rPr>
        <w:t>Транспортные услуги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223 «</w:t>
      </w:r>
      <w:r w:rsidR="00445A3F" w:rsidRPr="008E79BE">
        <w:rPr>
          <w:rFonts w:eastAsiaTheme="minorHAnsi"/>
          <w:sz w:val="28"/>
          <w:szCs w:val="28"/>
          <w:lang w:eastAsia="en-US"/>
        </w:rPr>
        <w:t>Коммунальные услуги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224 «</w:t>
      </w:r>
      <w:r w:rsidR="00445A3F" w:rsidRPr="008E79BE">
        <w:rPr>
          <w:rFonts w:eastAsiaTheme="minorHAnsi"/>
          <w:sz w:val="28"/>
          <w:szCs w:val="28"/>
          <w:lang w:eastAsia="en-US"/>
        </w:rPr>
        <w:t>Арендная плата за пользование имуществом (за исключением земельных участков и других обособленных природных объектов)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225 «</w:t>
      </w:r>
      <w:r w:rsidR="00445A3F" w:rsidRPr="008E79BE">
        <w:rPr>
          <w:rFonts w:eastAsiaTheme="minorHAnsi"/>
          <w:sz w:val="28"/>
          <w:szCs w:val="28"/>
          <w:lang w:eastAsia="en-US"/>
        </w:rPr>
        <w:t>Работы, услуги по содержанию имущества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226 «</w:t>
      </w:r>
      <w:r w:rsidR="00445A3F" w:rsidRPr="008E79BE">
        <w:rPr>
          <w:rFonts w:eastAsiaTheme="minorHAnsi"/>
          <w:sz w:val="28"/>
          <w:szCs w:val="28"/>
          <w:lang w:eastAsia="en-US"/>
        </w:rPr>
        <w:t>Прочие работы, услуги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227 «</w:t>
      </w:r>
      <w:r w:rsidR="00445A3F" w:rsidRPr="008E79BE">
        <w:rPr>
          <w:rFonts w:eastAsiaTheme="minorHAnsi"/>
          <w:sz w:val="28"/>
          <w:szCs w:val="28"/>
          <w:lang w:eastAsia="en-US"/>
        </w:rPr>
        <w:t>Страхование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;</w:t>
      </w:r>
    </w:p>
    <w:p w:rsidR="00445A3F" w:rsidRPr="008E79BE" w:rsidRDefault="00CC17B7" w:rsidP="00CC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228 «</w:t>
      </w:r>
      <w:r w:rsidR="00445A3F" w:rsidRPr="008E79BE">
        <w:rPr>
          <w:rFonts w:eastAsiaTheme="minorHAnsi"/>
          <w:sz w:val="28"/>
          <w:szCs w:val="28"/>
          <w:lang w:eastAsia="en-US"/>
        </w:rPr>
        <w:t>Услуги, работы для целей капитальных вложений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.</w:t>
      </w:r>
    </w:p>
    <w:p w:rsidR="00D3183D" w:rsidRPr="008E79BE" w:rsidRDefault="00445A3F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1.2.1. На подстатью 221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bCs/>
          <w:sz w:val="28"/>
          <w:szCs w:val="28"/>
          <w:lang w:eastAsia="en-US"/>
        </w:rPr>
        <w:t>«</w:t>
      </w:r>
      <w:r w:rsidR="00D3183D" w:rsidRPr="008E79BE">
        <w:rPr>
          <w:rFonts w:eastAsiaTheme="minorHAnsi"/>
          <w:bCs/>
          <w:sz w:val="28"/>
          <w:szCs w:val="28"/>
          <w:lang w:eastAsia="en-US"/>
        </w:rPr>
        <w:t>Услуги связи</w:t>
      </w:r>
      <w:r w:rsidR="00285B6D">
        <w:rPr>
          <w:rFonts w:eastAsiaTheme="minorHAnsi"/>
          <w:bCs/>
          <w:sz w:val="28"/>
          <w:szCs w:val="28"/>
          <w:lang w:eastAsia="en-US"/>
        </w:rPr>
        <w:t>»</w:t>
      </w:r>
      <w:r w:rsidR="00D3183D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на приобретение услуг связи, в том числе: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услуги почтовой связи: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пересылка почтовых отправлений (включая расходы на упаковку почтового отправления);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маркированных почтовых уведомлений при пересылке отправлений с уведомлением;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пересылка пенсий и пособий;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пересылка почтовой корреспонденции с использованием франкировальной машины;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приобретение почтовых марок и маркированных конвертов, маркированных почтовых бланков;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абонентская плата за пользование почтовыми абонентскими ящиками;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услуги фельдъегерской и специальной связи;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услуги телефонно-телеграфной, факсимильной, сотовой, пейджинговой связи, радиосвязи,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интернет-провайдеров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>: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- абонентская и повременная плата за использование линий связи;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предоставление доступа и использование линий связи, передачу данных по каналам связи;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регистрацию сокращенного телеграфного адреса, факсов, модемов и других сре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дств св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>язи;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подключение и абонентское обслуживание в системе электронного документооборота, в том числе с использованием сертифицированных сре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дств кр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>иптографической защиты информации;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приобретение sim-карт для мобильных телефонов, карт оплаты услуг связи;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оказание услуг по бронированию сетевых ресурсов, необходимых для осуществления присоединения к сети общего пользования;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услуг связи в целях кабельного и спутникового телевидения;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предоставление детализированных счетов на оплату услуг связи, предусмотренное договором на оказание услуг связи;</w:t>
      </w:r>
    </w:p>
    <w:p w:rsidR="00D3183D" w:rsidRPr="008E79BE" w:rsidRDefault="00D3183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 арендатора по возмещению арендодателю стоимости услуг связи;</w:t>
      </w:r>
    </w:p>
    <w:p w:rsidR="00863D83" w:rsidRDefault="00D3183D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другие аналогичные расходы.</w:t>
      </w:r>
    </w:p>
    <w:p w:rsidR="00863D83" w:rsidRDefault="00445A3F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1.2.2. На подстатью 222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325D32" w:rsidRPr="008E79BE">
        <w:rPr>
          <w:rFonts w:eastAsiaTheme="minorHAnsi"/>
          <w:sz w:val="28"/>
          <w:szCs w:val="28"/>
          <w:lang w:eastAsia="en-US"/>
        </w:rPr>
        <w:t>Транспортные услуги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="00325D32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приобретение транспортных услуг, в том числе:</w:t>
      </w:r>
    </w:p>
    <w:p w:rsidR="00325D32" w:rsidRPr="008E79BE" w:rsidRDefault="00325D32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провозная плата по договорам перевозки пассажиров и багажа: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- оказание услуг перевозки на основании договора автотранспортного обслуживания, в рамках которого к обязанностям исполнителя относятся, в том числе: техническое обслуживание предоставляемых автомобилей, ремонтные работы (включая диагностику и профилактические работы), осуществление заправки автомобилей, обеспечение горюче-смазочными материалами и запасными частями (при необходимости), осуществление персонального подбора водительского состава, поддержание транспортных средств в надлежащем санитарном состоянии;</w:t>
      </w:r>
      <w:proofErr w:type="gramEnd"/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- обеспечение должностных лиц проездными документами в служебных целях на все виды общественного транспорта, а также возмещение должностным лицам указанных расходов, в случае, если они не были обеспечены в установленном законодательством Российской Федерации порядке проездными документами, за исключением возмещения расходов, связанных со служебными командировками;</w:t>
      </w:r>
      <w:proofErr w:type="gramEnd"/>
    </w:p>
    <w:p w:rsidR="00325D32" w:rsidRPr="008E79BE" w:rsidRDefault="00325D32" w:rsidP="00285B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14" w:history="1">
        <w:r w:rsidRPr="008E79BE">
          <w:rPr>
            <w:rFonts w:eastAsiaTheme="minorHAnsi"/>
            <w:color w:val="0000FF"/>
            <w:sz w:val="28"/>
            <w:szCs w:val="28"/>
            <w:lang w:eastAsia="en-US"/>
          </w:rPr>
          <w:t>Приказа</w:t>
        </w:r>
      </w:hyperlink>
      <w:r w:rsidRPr="008E79BE">
        <w:rPr>
          <w:rFonts w:eastAsiaTheme="minorHAnsi"/>
          <w:sz w:val="28"/>
          <w:szCs w:val="28"/>
          <w:lang w:eastAsia="en-US"/>
        </w:rPr>
        <w:t xml:space="preserve"> Минфина России от 13</w:t>
      </w:r>
      <w:r w:rsidR="00285B6D">
        <w:rPr>
          <w:rFonts w:eastAsiaTheme="minorHAnsi"/>
          <w:sz w:val="28"/>
          <w:szCs w:val="28"/>
          <w:lang w:eastAsia="en-US"/>
        </w:rPr>
        <w:t xml:space="preserve"> мая </w:t>
      </w:r>
      <w:r w:rsidRPr="008E79BE">
        <w:rPr>
          <w:rFonts w:eastAsiaTheme="minorHAnsi"/>
          <w:sz w:val="28"/>
          <w:szCs w:val="28"/>
          <w:lang w:eastAsia="en-US"/>
        </w:rPr>
        <w:t>2019</w:t>
      </w:r>
      <w:r w:rsidR="00285B6D">
        <w:rPr>
          <w:rFonts w:eastAsiaTheme="minorHAnsi"/>
          <w:sz w:val="28"/>
          <w:szCs w:val="28"/>
          <w:lang w:eastAsia="en-US"/>
        </w:rPr>
        <w:t>г.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№</w:t>
      </w:r>
      <w:r w:rsidRPr="008E79BE">
        <w:rPr>
          <w:rFonts w:eastAsiaTheme="minorHAnsi"/>
          <w:sz w:val="28"/>
          <w:szCs w:val="28"/>
          <w:lang w:eastAsia="en-US"/>
        </w:rPr>
        <w:t>69н)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расходы по оплате договоров гражданско-правового характера по оказанию услуг по проезду к месту служебной командировки и обратно к месту постоянной работы транспортом общего пользования;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проезда и услуг, в том числе компенсация (возмещение расходов) по перевозке личного имущества при переезде на новое место службы военнослужащим и приравненным к ним лицам;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проезда к месту нахождения учебного заведения и обратно персоналу, совмещающему работу с обучением в образовательных учреждениях;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обеспечение проездными билетами свидетелей, вызываемых следственными или судебными органами, а также возмещение указанных расходов;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оплата услуг по перевозке </w:t>
      </w:r>
      <w:proofErr w:type="spellStart"/>
      <w:r w:rsidRPr="008E79BE">
        <w:rPr>
          <w:rFonts w:eastAsiaTheme="minorHAnsi"/>
          <w:sz w:val="28"/>
          <w:szCs w:val="28"/>
          <w:lang w:eastAsia="en-US"/>
        </w:rPr>
        <w:t>спецконтингентов</w:t>
      </w:r>
      <w:proofErr w:type="spellEnd"/>
      <w:r w:rsidRPr="008E79BE">
        <w:rPr>
          <w:rFonts w:eastAsiaTheme="minorHAnsi"/>
          <w:sz w:val="28"/>
          <w:szCs w:val="28"/>
          <w:lang w:eastAsia="en-US"/>
        </w:rPr>
        <w:t>, перевозке осужденных, освобождаемых от ограничения свободы, ареста или лишения свободы на определенный срок, к месту жительства;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lastRenderedPageBreak/>
        <w:t>- оплата услуг по перевозке несовершеннолетних, самовольно ушедших из семей, детских домов, школ-интернатов, специальных учебно-воспитательных и иных детских учреждений, и сопровождающих их лиц;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плата за перевозку (доставку) грузов (отправлений) по соответствующим договорам перевозки (доставки, фрахтования):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услуг по перевозке имущества, изъятого или задержанного;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услуг по перевозке служебных животных;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услуг по транспортировке источников радиоактивного излучения;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услуг по доставке специального топлива и горюче-смазочных материалов;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договоров транспортно-экспедиционных услуг (услуги по организации перевозки груза, заключению договоров перевозки груза, обеспечению отправки и получения груза, а также иные услуги, связанные с перевозкой груза);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договоров гражданско-правового характера, заключенных с физическими лицами, на оказание транспортных услуг;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оплата услуг, связанных с заключением перевозчиками договоров страхования во исполнение требований законодательства Российской Федерации о страховании, международных договоров Российской Федерации, являющимися условием осуществления деятельности по перевозкам;</w:t>
      </w:r>
    </w:p>
    <w:p w:rsidR="00325D32" w:rsidRPr="008E79BE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оплата услуг по комплексному обслуживанию флота (прием хозяйственно-фекальных стоков, пищевых отходов и сухого мусора, а также </w:t>
      </w:r>
      <w:proofErr w:type="spellStart"/>
      <w:r w:rsidRPr="008E79BE">
        <w:rPr>
          <w:rFonts w:eastAsiaTheme="minorHAnsi"/>
          <w:sz w:val="28"/>
          <w:szCs w:val="28"/>
          <w:lang w:eastAsia="en-US"/>
        </w:rPr>
        <w:t>подсланевых</w:t>
      </w:r>
      <w:proofErr w:type="spellEnd"/>
      <w:r w:rsidRPr="008E79BE">
        <w:rPr>
          <w:rFonts w:eastAsiaTheme="minorHAnsi"/>
          <w:sz w:val="28"/>
          <w:szCs w:val="28"/>
          <w:lang w:eastAsia="en-US"/>
        </w:rPr>
        <w:t xml:space="preserve"> вод с судов, снабжение их питьевой водой у причала, подход топливозаправщика к судну и иное);</w:t>
      </w:r>
    </w:p>
    <w:p w:rsidR="00285B6D" w:rsidRDefault="00325D32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другие аналогичные расходы.</w:t>
      </w:r>
    </w:p>
    <w:p w:rsidR="00863D83" w:rsidRDefault="00325D32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Кроме того, на данную подстатью относятся расходы на компенсацию за использование личного транспорта для служебных целей.</w:t>
      </w:r>
    </w:p>
    <w:p w:rsidR="00445A3F" w:rsidRPr="008E79BE" w:rsidRDefault="00325D32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>1.2.3. На подстатью 223</w:t>
      </w:r>
      <w:r w:rsidR="00445A3F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445A3F" w:rsidRPr="008E79BE">
        <w:rPr>
          <w:rFonts w:eastAsiaTheme="minorHAnsi"/>
          <w:sz w:val="28"/>
          <w:szCs w:val="28"/>
          <w:lang w:eastAsia="en-US"/>
        </w:rPr>
        <w:t>Коммунальные услуги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приобретение коммунальных услуг, в том числе:</w:t>
      </w:r>
    </w:p>
    <w:p w:rsidR="002F4BA7" w:rsidRPr="008E79BE" w:rsidRDefault="002F4BA7" w:rsidP="002F4BA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оплата услуг отопления, горячего и холодного водоснабжения, водоотведения, предоставления газа и электроэнергии, тепловой энергии, твердого топлива при наличии печного отопления по договорам о предоставлении коммунальных услуг, обращения с твердыми коммунальными отходами: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по тарифам за коммунальные услуги;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услуг канализации, ассенизации;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- расходы на оплату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энергосервисных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 xml:space="preserve"> договоров (контрактов);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другие расходы по оплате коммунальных услуг: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 по оплате договоров гражданско-правового характера, заключенных с кочегарами и сезонными истопниками;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технологических нужд (работ, связанных с предоставлением коммунальных услуг, носящих регламентированный условиями предоставления коммунальных услуг характер (определенный перечень работ и периодичность их выполнения), включенных в обязательства сторон по договору на приобретение коммунальных услуг);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транспортировки газа, воды, электричества по водо-, газораспределительным и электрическим сетям;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 по оплате договоров на вывоз жидких бытовых отходов при отсутствии централизованной системы канализации;</w:t>
      </w:r>
    </w:p>
    <w:p w:rsidR="00285B6D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- расходы арендатора по возмещению арендодателю стоимости коммунальных услуг;</w:t>
      </w:r>
    </w:p>
    <w:p w:rsidR="002F4BA7" w:rsidRPr="008E79BE" w:rsidRDefault="002F4BA7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другие аналогичные расходы.</w:t>
      </w:r>
    </w:p>
    <w:p w:rsidR="00285B6D" w:rsidRDefault="00445A3F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1.2.4. На подстатью 224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436FE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436FE3" w:rsidRPr="008E79BE">
        <w:rPr>
          <w:rFonts w:eastAsiaTheme="minorHAnsi"/>
          <w:sz w:val="28"/>
          <w:szCs w:val="28"/>
          <w:lang w:eastAsia="en-US"/>
        </w:rPr>
        <w:t>Арендная плата за пользование имуществом (за исключением земельных участков и других обособленных природных объектов)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="00436FE3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арендной платы в соответствии с заключенными договорами аренды (субаренды, имущественного найма) объектов нефинансовых активов (за исключением земельных участков и других обособленных природных объектов).</w:t>
      </w:r>
    </w:p>
    <w:p w:rsidR="00445A3F" w:rsidRPr="008E79BE" w:rsidRDefault="00436FE3" w:rsidP="00285B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На данную подстатью относятся также расходы государственных (муниципальных) учреждений - арендаторов по уплате налога на добавленную стоимость, исчисленного ими как налоговыми агентами при исполнении обязательства по уплате арендных платежей согласно договору аренды имущества.</w:t>
      </w:r>
    </w:p>
    <w:p w:rsidR="007E633C" w:rsidRPr="008E79BE" w:rsidRDefault="00445A3F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1.2.5. </w:t>
      </w:r>
      <w:proofErr w:type="gramStart"/>
      <w:r w:rsidRPr="008E79BE">
        <w:rPr>
          <w:rFonts w:eastAsiaTheme="minorHAnsi"/>
          <w:b/>
          <w:sz w:val="28"/>
          <w:szCs w:val="28"/>
          <w:lang w:eastAsia="en-US"/>
        </w:rPr>
        <w:t>На подстатью 225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7E633C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7E633C" w:rsidRPr="008E79BE">
        <w:rPr>
          <w:rFonts w:eastAsiaTheme="minorHAnsi"/>
          <w:sz w:val="28"/>
          <w:szCs w:val="28"/>
          <w:lang w:eastAsia="en-US"/>
        </w:rPr>
        <w:t>Работы,</w:t>
      </w:r>
      <w:r w:rsidR="00285B6D">
        <w:rPr>
          <w:rFonts w:eastAsiaTheme="minorHAnsi"/>
          <w:sz w:val="28"/>
          <w:szCs w:val="28"/>
          <w:lang w:eastAsia="en-US"/>
        </w:rPr>
        <w:t xml:space="preserve"> услуги по содержанию имущества»</w:t>
      </w:r>
      <w:r w:rsidR="007E633C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объекта), обслуживанием, ремонтом нефинансовых активов, полученных в аренду или безвозмездное пользование, находящихся на праве оперативного управления и в государственной казне Российской Федерации, субъекта Российской Федерации</w:t>
      </w:r>
      <w:proofErr w:type="gramEnd"/>
      <w:r w:rsidR="007E633C" w:rsidRPr="008E79BE">
        <w:rPr>
          <w:rFonts w:eastAsiaTheme="minorHAnsi"/>
          <w:sz w:val="28"/>
          <w:szCs w:val="28"/>
          <w:lang w:eastAsia="en-US"/>
        </w:rPr>
        <w:t xml:space="preserve">, казне муниципального образования, в том числе </w:t>
      </w:r>
      <w:proofErr w:type="gramStart"/>
      <w:r w:rsidR="007E633C" w:rsidRPr="008E79BE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7E633C" w:rsidRPr="008E79BE">
        <w:rPr>
          <w:rFonts w:eastAsiaTheme="minorHAnsi"/>
          <w:sz w:val="28"/>
          <w:szCs w:val="28"/>
          <w:lang w:eastAsia="en-US"/>
        </w:rPr>
        <w:t>: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содержание нефинансовых активов в чистоте: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уборку снега, мусора;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вывоз снега, отходов производства (в том числе, медицинских и радиационно-опасных), включая расходы на оплату договоров, предметом которых является вывоз и утилизация отходов производства в случае, если осуществление действий, направленных на их дальнейшую утилизацию (размещение, захоронение), согласно условиям договора осуществляет исполнитель;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дезинфекцию, дезинсекцию, дератизацию, газацию (дегазацию);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- санитарно-гигиеническое обслуживание, мойку и чистку (химчистку) имущества (транспорта, помещений, окон и иного имущества), натирку полов, прачечные услуги;</w:t>
      </w:r>
      <w:proofErr w:type="gramEnd"/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ремонт (текущий и капитальный) и реставрацию нефинансовых активов: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устранение неисправностей (восстановление работоспособности) отдельных объектов нефинансовых активов, а также объектов и систем (охранная, пожарная сигнализация, система вентиляции и тому подобное), входящих в состав отдельных объектов нефинансовых активов;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поддержание технико-экономических и эксплуатационных показателей объектов нефинансовых активов (срок полезного использования, мощность, качество применения, количество и площадь объектов, пропускная способность и тому подобное) на изначально предусмотренном уровне;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проведение некапитальной перепланировки помещений;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реставрация музейных предметов и музейных коллекций, включенных в состав музейных фондов;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проведение работ по реставрации нефинансовых активов, за исключением работ, носящих характер реконструкции, модернизации, дооборудования;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восстановление эффективности функционирования объектов и систем, гидродинамическая, гидрохимическая очистка, осуществляемые помимо </w:t>
      </w:r>
      <w:r w:rsidRPr="008E79BE">
        <w:rPr>
          <w:rFonts w:eastAsiaTheme="minorHAnsi"/>
          <w:sz w:val="28"/>
          <w:szCs w:val="28"/>
          <w:lang w:eastAsia="en-US"/>
        </w:rPr>
        <w:lastRenderedPageBreak/>
        <w:t xml:space="preserve">технологических нужд (работы, осуществляемые поставщиком коммунальных услуг, исходя из условий договора поставки коммунальных услуг), 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>расходы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на оплату которых относятся на подстатью 223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Коммунальные услуги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противопожарные мероприятия, связанные с содержанием имущества: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огнезащитную обработку;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зарядку огнетушителей;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установку противопожарных дверей (замену дверей на 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>противопожарные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>);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измерение сопротивления изоляции электропроводки, испытание устройств защитного заземления;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проведение испытаний пожарных кранов;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пусконаладочные работы:</w:t>
      </w:r>
    </w:p>
    <w:p w:rsidR="007E633C" w:rsidRPr="008E79BE" w:rsidRDefault="00285B6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пусконаладочные работы «</w:t>
      </w:r>
      <w:r w:rsidR="007E633C" w:rsidRPr="008E79BE">
        <w:rPr>
          <w:rFonts w:eastAsiaTheme="minorHAnsi"/>
          <w:sz w:val="28"/>
          <w:szCs w:val="28"/>
          <w:lang w:eastAsia="en-US"/>
        </w:rPr>
        <w:t>под нагрузкой</w:t>
      </w:r>
      <w:r>
        <w:rPr>
          <w:rFonts w:eastAsiaTheme="minorHAnsi"/>
          <w:sz w:val="28"/>
          <w:szCs w:val="28"/>
          <w:lang w:eastAsia="en-US"/>
        </w:rPr>
        <w:t>»</w:t>
      </w:r>
      <w:r w:rsidR="007E633C" w:rsidRPr="008E79BE">
        <w:rPr>
          <w:rFonts w:eastAsiaTheme="minorHAnsi"/>
          <w:sz w:val="28"/>
          <w:szCs w:val="28"/>
          <w:lang w:eastAsia="en-US"/>
        </w:rPr>
        <w:t xml:space="preserve"> (расходы некапитального характера, осуществляемые при эксплуатации объектов нефинансовых активов);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состояния: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 xml:space="preserve">- государственную поверку, паспортизацию, клеймение средств измерений, в том числе весового хозяйства, манометров, термометров медицинских, уровнемеров, приборов учета, </w:t>
      </w:r>
      <w:proofErr w:type="spellStart"/>
      <w:r w:rsidRPr="008E79BE">
        <w:rPr>
          <w:rFonts w:eastAsiaTheme="minorHAnsi"/>
          <w:sz w:val="28"/>
          <w:szCs w:val="28"/>
          <w:lang w:eastAsia="en-US"/>
        </w:rPr>
        <w:t>перепадомеров</w:t>
      </w:r>
      <w:proofErr w:type="spellEnd"/>
      <w:r w:rsidRPr="008E79BE">
        <w:rPr>
          <w:rFonts w:eastAsiaTheme="minorHAnsi"/>
          <w:sz w:val="28"/>
          <w:szCs w:val="28"/>
          <w:lang w:eastAsia="en-US"/>
        </w:rPr>
        <w:t>, измерительных медицинских аппаратов, спидометров;</w:t>
      </w:r>
      <w:proofErr w:type="gramEnd"/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обследование технического состояния (аттестация)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энергетическое обследование;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проведение бактериологических исследований воздуха в помещениях, а также проведение бактериологических исследований иных нефинансовых активов (перевязочного материала, инструментов и тому подобное);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замазку, оклейку окон;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услуги по организации питания животных, находящихся в оперативном управлении, а также их ветеринарное обслуживание;</w:t>
      </w:r>
    </w:p>
    <w:p w:rsidR="00285B6D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заправку картриджей;</w:t>
      </w:r>
    </w:p>
    <w:p w:rsidR="007E633C" w:rsidRPr="008E79BE" w:rsidRDefault="007E633C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другие аналогичные расходы.</w:t>
      </w:r>
    </w:p>
    <w:p w:rsidR="00440FF8" w:rsidRPr="008E79BE" w:rsidRDefault="00445A3F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1.2.6. На подстатью 226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bCs/>
          <w:sz w:val="28"/>
          <w:szCs w:val="28"/>
          <w:lang w:eastAsia="en-US"/>
        </w:rPr>
        <w:t>«</w:t>
      </w:r>
      <w:r w:rsidR="00440FF8" w:rsidRPr="008E79BE">
        <w:rPr>
          <w:rFonts w:eastAsiaTheme="minorHAnsi"/>
          <w:bCs/>
          <w:sz w:val="28"/>
          <w:szCs w:val="28"/>
          <w:lang w:eastAsia="en-US"/>
        </w:rPr>
        <w:t>Прочие работы, услуги</w:t>
      </w:r>
      <w:r w:rsidR="00285B6D">
        <w:rPr>
          <w:rFonts w:eastAsiaTheme="minorHAnsi"/>
          <w:bCs/>
          <w:sz w:val="28"/>
          <w:szCs w:val="28"/>
          <w:lang w:eastAsia="en-US"/>
        </w:rPr>
        <w:t>»</w:t>
      </w:r>
      <w:r w:rsidR="00440FF8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на выполнение работ, оказание услуг, не отнесенных на подстатьи 221 - 225, 227 - 229 КОСГУ, в том числе: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научно-исследовательские, опытно-конструкторские, опытно-технологические, 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геолого-разведочные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 xml:space="preserve"> работы, услуги по типовому проектированию, проектные и изыскательские работы: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проведение архитектурно-археологических обмеров;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разработка генеральных планов, совмещенных с проектом планировки территории;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межевание границ земельных участков;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работы по типовому проектированию;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разработка проектной и сметной документации для ремонта объектов нефинансовых активов;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- разработка схем территориального планирования, градостроительных и технических регламентов, градостроительное зонирование, планировка территорий;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разработка технических условий присоединения к сетям инженерно-технического обеспечения, увеличения потребляемой мощности;</w:t>
      </w:r>
    </w:p>
    <w:p w:rsidR="00285B6D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услуги в области информационных технологий: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- обеспечение безопасности информации и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режимно-секретных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 xml:space="preserve"> мероприятий;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защите электронного документооборота (поддержке программного продукта) с использованием сертификационных сре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дств кр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>иптографической защиты информации;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периодическая проверка (в том числе аттестация) объекта информатизации (автоматизированного рабочего места) на соответствие специальным требованиям и рекомендациям по защите информации, составляющей государственную тайну, от утечки по техническим каналам;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типографские работы, услуги: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переплетные работы;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ксерокопирование;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медицинские услуги (в том числе диспансеризация, медицинский осмотр и освидетельствование работников (включая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предрейсовые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 xml:space="preserve"> осмотры водителей), состоящих в штате учреждения, проведение медицинских анализов);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иные работы и услуги: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оплата демонтажных работ (снос строений, перенос коммуникаций и тому подобное);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предоставлению выписок из государственных реестров;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охране, приобретаемые на основании договоров гражданско-правового характера с физическими и юридическими лицами;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инкассаторские услуги;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подписка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рекламного характера (в том числе размещение объявлений в средствах массовой информации);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курьерской доставке;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- услуги по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демеркуризации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агентов по операциям с государственными, муниципальными активами и обязательствами;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комиссионного вознаграждения за услуги и затрат, связанных с осуществлением компенсационных выплат по сбережениям граждан;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международных рейтинговых агентств по присвоению и поддержанию суверенного кредитного рейтинга Российской Федерации;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 по оплате договоров гражданско-правового характера, предметом которых является оказание услуг по руководству практикой студентов образовательных учреждений высшего образования;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- расходы на оплату услуг по организации питания;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 по оплате договоров гражданско-правового характера на оказание услуг по проживанию в жилых помещениях (найм</w:t>
      </w:r>
      <w:r w:rsidR="00B86C2C" w:rsidRPr="008E79BE">
        <w:rPr>
          <w:rFonts w:eastAsiaTheme="minorHAnsi"/>
          <w:bCs/>
          <w:sz w:val="28"/>
          <w:szCs w:val="28"/>
          <w:lang w:eastAsia="en-US"/>
        </w:rPr>
        <w:t>а</w:t>
      </w:r>
      <w:r w:rsidRPr="008E79BE">
        <w:rPr>
          <w:rFonts w:eastAsiaTheme="minorHAnsi"/>
          <w:bCs/>
          <w:sz w:val="28"/>
          <w:szCs w:val="28"/>
          <w:lang w:eastAsia="en-US"/>
        </w:rPr>
        <w:t xml:space="preserve"> жилого помещения) на период соревнований, учебной практики;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за проживание в жилых помещениях понятых, а также иных лиц, принудительно доставленных в суд или к судебному приставу-исполнителю;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предоставлению мест для стоянки служебного транспорта, за исключением услуг по договору аренды мест стоянки;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хранению имущества, обращенного в собственность публично-правового образования, бесхозяйного имущества и вещественных доказательств;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проведение инвентаризации и паспортизации зданий, сооружений, других основных средств;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работы по погрузке, разгрузке, укладке, складированию нефинансовых активов;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работы по распиловке, колке и укладке дров;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и работы по утилизации, захоронению отходов;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работы по присоединению к сетям инженерно-технического обеспечения, по увеличению потребляемой мощности;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резервированию (предоставлению) мест в линейно-кабельных сооружениях (коллекторах) для размещения объектов имущества учреждений;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организации проведения торгов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и работы по организации временных выставок по искусству и созданию экспозиций, в том числе художественно-оформительские работы, монтаж-демонтаж, изготовление этикетажа, упаковочные работы, погрузочно-разгрузочные работы;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монтажные работы по оборудованию, требующему монтажа, в случае если данные работы производятся не для целей капитальных вложений в объекты капитального строительства (реконструкции, в том числе с элементами реставрации, технического перевооружения) и не включаются в объемы капитальных вложений, формирующих стоимость основных средств;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 (аренда помещений, транспортные и иные расходы);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и работы по организации участия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обучению на курсах повышения квалификации, подготовки и переподготовки специалистов;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- 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выплаты присяжным, народным, арбитражным заседателям, участвующим в судебном процессе, а также адвокатам в установленном законодательством Российской Федерации порядке;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юридических и адвокатских услуг, в том числе связанных с представлением интересов Российской Федерации в международных судебных и иных юридических спорах;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услуги, оказываемые в рамках договора комиссии;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пользование наплавным мостом (понтонной переправой), платной автомобильной дорогой;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выплата вознаграждений авторам или правопреемникам, обладающим исключительными правами на произведения, использованные при создании театральных постановок;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услуги по изготовлению объектов нефинансовых активов из материалов заказчика;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плата за использование радиочастотного спектра;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представительские расходы, прием и обслуживание делегаций;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судебных издержек, связанных с представлением интересов Российской Федерации в международных судебных и иных юридических спорах;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расходы, осуществляемые в целях реализации соглашений с международными финансовыми организациями;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работ, услуг в рамках проведения оперативно-розыскных мероприятий;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расходы, связанные с обеспечением защиты безопасности государства от внешних угроз;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оплата работ, услуг на проведение отдельных мероприятий в сфере национальной обороны, национальной безопасности, исследований и использования космического пространства, правоохранительной деятельности, развития оборонно-промышленного комплекса и мероприятий по ликвидации последствий деятельности объектов по хранению химического оружия и объектов по уничтожению химического оружия;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приобретение (изготовление) венков, цветов в целях возложения к памятникам и памятным знакам;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расходы по контрольным закупкам товаров (работ, услуг);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другие аналогичные расходы;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Также на данную подстатью относятся расходы 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>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возмещение персоналу расходов, связанных со служебными командировками: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по проезду к месту служебной командировки и обратно к месту постоянной работы транспортом общего пользования;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по найму жилых помещений;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- по иным расходам, произведенным работником в служебной командировке с разрешения или 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ведома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 xml:space="preserve"> работодателя в соответствии с коллективным договором или локальным актом работодателя;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возмещение персоналу расходов на прохождение медицинского осмотра;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компенсация за содержание служебных собак по месту жительства;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компенсация стоимости вещевого имущества;</w:t>
      </w:r>
    </w:p>
    <w:p w:rsidR="00285B6D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выплата суточных понятым, а также лицам, принудительно доставленным в суд или к судебному приставу-исполнителю;</w:t>
      </w:r>
    </w:p>
    <w:p w:rsidR="00285B6D" w:rsidRDefault="00440FF8" w:rsidP="00285B6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выплата суточных, а также денежных средств на питание (при невозможности приобретения услуг по его организации), а также компенсация расходов на проезд и проживание в жилых помещениях (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найм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 xml:space="preserve"> жилого помещения) спортсменам и студентам, учащимся и воспитанникам при их направлении на различного рода мероприятия (соревнования, олимпиады, учебную практику и иные мероприятия).</w:t>
      </w:r>
      <w:proofErr w:type="gramEnd"/>
    </w:p>
    <w:p w:rsidR="00863D83" w:rsidRDefault="00440FF8" w:rsidP="00863D8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Кроме того, на данную подстатью КОСГУ относятся расходы бюджетов территориальных фондов обязательного медицинского страхования, связанные с направлением страховым компаниям средств на ведение дел по обязательному медицинскому страхованию.</w:t>
      </w:r>
    </w:p>
    <w:p w:rsidR="00445A3F" w:rsidRPr="008E79BE" w:rsidRDefault="00440FF8" w:rsidP="00863D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>1.2.7. На подстатью 227</w:t>
      </w:r>
      <w:r w:rsidR="00285B6D">
        <w:rPr>
          <w:rFonts w:eastAsiaTheme="minorHAnsi"/>
          <w:sz w:val="28"/>
          <w:szCs w:val="28"/>
          <w:lang w:eastAsia="en-US"/>
        </w:rPr>
        <w:t xml:space="preserve"> «</w:t>
      </w:r>
      <w:r w:rsidR="00445A3F" w:rsidRPr="008E79BE">
        <w:rPr>
          <w:rFonts w:eastAsiaTheme="minorHAnsi"/>
          <w:sz w:val="28"/>
          <w:szCs w:val="28"/>
          <w:lang w:eastAsia="en-US"/>
        </w:rPr>
        <w:t>Страхование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уплату страховых премий (страховых взносов) по договорам страхования, заключенным со страховыми организациями.</w:t>
      </w:r>
    </w:p>
    <w:p w:rsidR="00440FF8" w:rsidRPr="008E79BE" w:rsidRDefault="00445A3F" w:rsidP="008552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1.2.8. </w:t>
      </w:r>
      <w:proofErr w:type="gramStart"/>
      <w:r w:rsidRPr="008E79BE">
        <w:rPr>
          <w:rFonts w:eastAsiaTheme="minorHAnsi"/>
          <w:b/>
          <w:sz w:val="28"/>
          <w:szCs w:val="28"/>
          <w:lang w:eastAsia="en-US"/>
        </w:rPr>
        <w:t>На подстатью 228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440FF8" w:rsidRPr="008E79BE">
        <w:rPr>
          <w:rFonts w:eastAsiaTheme="minorHAnsi"/>
          <w:sz w:val="28"/>
          <w:szCs w:val="28"/>
          <w:lang w:eastAsia="en-US"/>
        </w:rPr>
        <w:t>Услуги, работы для целей капитальных вложений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="00440FF8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приобретение услуг, работ для целей капитальных вложений в нефинансовые активы (за исключением материальных запасов, в том числе в составе государственной казны Российской Федерации, казны республик в составе Российской Федерации, казны краев, областей, городов федерального значения, автономной области, автономных округов, муниципальной казны соответствующего городского, сельского поселения или другого</w:t>
      </w:r>
      <w:proofErr w:type="gramEnd"/>
      <w:r w:rsidR="00440FF8" w:rsidRPr="008E79BE">
        <w:rPr>
          <w:rFonts w:eastAsiaTheme="minorHAnsi"/>
          <w:sz w:val="28"/>
          <w:szCs w:val="28"/>
          <w:lang w:eastAsia="en-US"/>
        </w:rPr>
        <w:t xml:space="preserve"> муниципального образования (далее - государственная (муниципальная) казна публично-правового образования), в том числе: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разработку проектной и сметной документации для строительства, реконструкции объектов нефинансовых активов;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возмещение затрат государственных (муниципальных) учреждений на содержание дирекций (единых дирекций) строительства и проведение указанными дирекциями строительного контроля, предусмотренных сметной стоимостью строительства;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объектов капитального строительства, оплату демонтажных работ (снос строений, перенос коммуникаций и тому подобное);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установку (расширение) единых функционирующих систем (включая приведение в состояние, пригодное к эксплуатации), таких как: охранная, пожарная сигнализация, локально-вычислительная сеть, система видеонаблюдения, контроля доступа и иных аналогичных си</w:t>
      </w:r>
      <w:r w:rsidR="00285B6D">
        <w:rPr>
          <w:rFonts w:eastAsiaTheme="minorHAnsi"/>
          <w:sz w:val="28"/>
          <w:szCs w:val="28"/>
          <w:lang w:eastAsia="en-US"/>
        </w:rPr>
        <w:t>стем, в том числе обустройство «</w:t>
      </w:r>
      <w:r w:rsidRPr="008E79BE">
        <w:rPr>
          <w:rFonts w:eastAsiaTheme="minorHAnsi"/>
          <w:sz w:val="28"/>
          <w:szCs w:val="28"/>
          <w:lang w:eastAsia="en-US"/>
        </w:rPr>
        <w:t>тревожной кнопки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, а также работы по модернизации указанных систем (за исключением стоимости основных средств, необходимых для проведения модернизации и поставляемых исполнителем, 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>расходы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на оплату которых </w:t>
      </w:r>
      <w:r w:rsidR="00285B6D">
        <w:rPr>
          <w:rFonts w:eastAsiaTheme="minorHAnsi"/>
          <w:sz w:val="28"/>
          <w:szCs w:val="28"/>
          <w:lang w:eastAsia="en-US"/>
        </w:rPr>
        <w:t xml:space="preserve">следует относить на статью </w:t>
      </w:r>
      <w:proofErr w:type="gramStart"/>
      <w:r w:rsidR="00285B6D">
        <w:rPr>
          <w:rFonts w:eastAsiaTheme="minorHAnsi"/>
          <w:sz w:val="28"/>
          <w:szCs w:val="28"/>
          <w:lang w:eastAsia="en-US"/>
        </w:rPr>
        <w:t>310 «</w:t>
      </w:r>
      <w:r w:rsidRPr="008E79BE">
        <w:rPr>
          <w:rFonts w:eastAsiaTheme="minorHAnsi"/>
          <w:sz w:val="28"/>
          <w:szCs w:val="28"/>
          <w:lang w:eastAsia="en-US"/>
        </w:rPr>
        <w:t>Увеличение стоимости основных средств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КОСГУ);</w:t>
      </w:r>
      <w:proofErr w:type="gramEnd"/>
    </w:p>
    <w:p w:rsidR="00440FF8" w:rsidRPr="008E79BE" w:rsidRDefault="00285B6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пусконаладочные работы «вхолостую»</w:t>
      </w:r>
      <w:r w:rsidR="00440FF8" w:rsidRPr="008E79BE">
        <w:rPr>
          <w:rFonts w:eastAsiaTheme="minorHAnsi"/>
          <w:sz w:val="28"/>
          <w:szCs w:val="28"/>
          <w:lang w:eastAsia="en-US"/>
        </w:rPr>
        <w:t xml:space="preserve"> (расходы капитального характера на оплату работ по комплексному опробованию и наладке смонтированного оборудования на объектах капитального строительства, осуществляемые в рамках бюджетных инвестиций);</w:t>
      </w:r>
    </w:p>
    <w:p w:rsidR="00440FF8" w:rsidRPr="008E79BE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 xml:space="preserve">- монтажные работы по оборудованию, требующему монтажа, в случае если данные работы не предусмотрены договорами поставки, договорами </w:t>
      </w:r>
      <w:r w:rsidRPr="008E79BE">
        <w:rPr>
          <w:rFonts w:eastAsiaTheme="minorHAnsi"/>
          <w:sz w:val="28"/>
          <w:szCs w:val="28"/>
          <w:lang w:eastAsia="en-US"/>
        </w:rPr>
        <w:lastRenderedPageBreak/>
        <w:t>(государственными (муниципальными) контрактами) на строительство, реконструкцию, техническое перевооружение, дооборудование объектов;</w:t>
      </w:r>
      <w:proofErr w:type="gramEnd"/>
    </w:p>
    <w:p w:rsidR="00285B6D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иные расходы по приобретению работ (услуг), формирующих объем капитальных вложений в нефинансовые активы (за исключением материальных запасов, в том числе в составе государственной (муниципальной) казны публично-правового образования).</w:t>
      </w:r>
    </w:p>
    <w:p w:rsidR="00285B6D" w:rsidRDefault="00F561F4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1.3. Статья 240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31468E" w:rsidRPr="008E79BE">
        <w:rPr>
          <w:sz w:val="28"/>
          <w:szCs w:val="28"/>
        </w:rPr>
        <w:t xml:space="preserve"> Безвозмездные перечисления текущего характера</w:t>
      </w:r>
      <w:r w:rsidR="00285B6D">
        <w:rPr>
          <w:sz w:val="28"/>
          <w:szCs w:val="28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31468E" w:rsidRPr="008E79BE">
        <w:rPr>
          <w:rFonts w:eastAsiaTheme="minorHAnsi"/>
          <w:sz w:val="28"/>
          <w:szCs w:val="28"/>
          <w:lang w:eastAsia="en-US"/>
        </w:rPr>
        <w:t>КОСГУ детализируется подстатьями КОСГУ:</w:t>
      </w:r>
    </w:p>
    <w:p w:rsidR="00285B6D" w:rsidRDefault="0031468E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241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6A72A5" w:rsidRPr="008E79BE">
        <w:rPr>
          <w:sz w:val="28"/>
          <w:szCs w:val="28"/>
        </w:rPr>
        <w:t xml:space="preserve"> Безвозмездные перечисления государст</w:t>
      </w:r>
      <w:r w:rsidR="00285B6D">
        <w:rPr>
          <w:sz w:val="28"/>
          <w:szCs w:val="28"/>
        </w:rPr>
        <w:t xml:space="preserve">венным (муниципальным) </w:t>
      </w:r>
      <w:proofErr w:type="gramStart"/>
      <w:r w:rsidR="00285B6D">
        <w:rPr>
          <w:sz w:val="28"/>
          <w:szCs w:val="28"/>
        </w:rPr>
        <w:t>бюджетным</w:t>
      </w:r>
      <w:r w:rsidR="006A72A5" w:rsidRPr="008E79BE">
        <w:rPr>
          <w:sz w:val="28"/>
          <w:szCs w:val="28"/>
        </w:rPr>
        <w:t>и</w:t>
      </w:r>
      <w:proofErr w:type="gramEnd"/>
      <w:r w:rsidR="006A72A5" w:rsidRPr="008E79BE">
        <w:rPr>
          <w:sz w:val="28"/>
          <w:szCs w:val="28"/>
        </w:rPr>
        <w:t xml:space="preserve"> автономным учреждениям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>.</w:t>
      </w:r>
    </w:p>
    <w:p w:rsidR="00285B6D" w:rsidRDefault="0031468E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246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6A72A5" w:rsidRPr="008E79BE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производство</w:t>
      </w:r>
      <w:r w:rsidR="00285B6D">
        <w:rPr>
          <w:sz w:val="28"/>
          <w:szCs w:val="28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>.</w:t>
      </w:r>
    </w:p>
    <w:p w:rsidR="00285B6D" w:rsidRDefault="00440FF8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4</w:t>
      </w:r>
      <w:r w:rsidR="00445A3F" w:rsidRPr="008E79BE">
        <w:rPr>
          <w:rFonts w:eastAsiaTheme="minorHAnsi"/>
          <w:b/>
          <w:sz w:val="28"/>
          <w:szCs w:val="28"/>
          <w:lang w:eastAsia="en-US"/>
        </w:rPr>
        <w:t>. Статья 250</w:t>
      </w:r>
      <w:r w:rsidR="00285B6D">
        <w:rPr>
          <w:rFonts w:eastAsiaTheme="minorHAnsi"/>
          <w:sz w:val="28"/>
          <w:szCs w:val="28"/>
          <w:lang w:eastAsia="en-US"/>
        </w:rPr>
        <w:t xml:space="preserve"> «</w:t>
      </w:r>
      <w:r w:rsidR="00445A3F" w:rsidRPr="008E79BE">
        <w:rPr>
          <w:rFonts w:eastAsiaTheme="minorHAnsi"/>
          <w:sz w:val="28"/>
          <w:szCs w:val="28"/>
          <w:lang w:eastAsia="en-US"/>
        </w:rPr>
        <w:t>Безв</w:t>
      </w:r>
      <w:r w:rsidR="00285B6D">
        <w:rPr>
          <w:rFonts w:eastAsiaTheme="minorHAnsi"/>
          <w:sz w:val="28"/>
          <w:szCs w:val="28"/>
          <w:lang w:eastAsia="en-US"/>
        </w:rPr>
        <w:t>озмездные перечисления бюджетам»</w:t>
      </w:r>
      <w:r w:rsidR="00445A3F" w:rsidRPr="008E79BE">
        <w:rPr>
          <w:rFonts w:eastAsiaTheme="minorHAnsi"/>
          <w:sz w:val="28"/>
          <w:szCs w:val="28"/>
          <w:lang w:eastAsia="en-US"/>
        </w:rPr>
        <w:t xml:space="preserve"> КОСГУ детализируется подстатьями КОСГУ:</w:t>
      </w:r>
    </w:p>
    <w:p w:rsidR="00445A3F" w:rsidRPr="008E79BE" w:rsidRDefault="00285B6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251 «</w:t>
      </w:r>
      <w:r w:rsidR="00445A3F" w:rsidRPr="008E79BE">
        <w:rPr>
          <w:rFonts w:eastAsiaTheme="minorHAnsi"/>
          <w:sz w:val="28"/>
          <w:szCs w:val="28"/>
          <w:lang w:eastAsia="en-US"/>
        </w:rPr>
        <w:t>Перечисления другим бюджетам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445A3F" w:rsidRPr="008E79BE">
        <w:rPr>
          <w:rFonts w:eastAsiaTheme="minorHAnsi"/>
          <w:sz w:val="28"/>
          <w:szCs w:val="28"/>
          <w:lang w:eastAsia="en-US"/>
        </w:rPr>
        <w:t>.</w:t>
      </w:r>
    </w:p>
    <w:p w:rsidR="00285B6D" w:rsidRDefault="00445A3F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4</w:t>
      </w:r>
      <w:r w:rsidRPr="008E79BE">
        <w:rPr>
          <w:rFonts w:eastAsiaTheme="minorHAnsi"/>
          <w:b/>
          <w:sz w:val="28"/>
          <w:szCs w:val="28"/>
          <w:lang w:eastAsia="en-US"/>
        </w:rPr>
        <w:t>.1. На подстатью 251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A61DF6" w:rsidRPr="008E79BE">
        <w:rPr>
          <w:rFonts w:eastAsiaTheme="minorHAnsi"/>
          <w:sz w:val="28"/>
          <w:szCs w:val="28"/>
          <w:lang w:eastAsia="en-US"/>
        </w:rPr>
        <w:t>Перечисления другим бюджетам бюджетной системы Российской Федерации" КОСГУ относятся расходы бюджетов бюджетной системы Российской Федерации по предоставлению дотаций, субсидий, субвенций и иных межбюджетных трансфертов другим бюджетам бюджетной системы Российской Федерации, а также межбюджетных трансфертов бюджетам государственных внебюджетных фондов.</w:t>
      </w:r>
    </w:p>
    <w:p w:rsidR="00A61DF6" w:rsidRPr="008E79BE" w:rsidRDefault="00A61DF6" w:rsidP="00285B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Также по данной подстатье КОСГУ отражаются операции по безвозмездной передаче иных финансовых активов, а также нефинансовых активов между бюджетами бюджетной системы Российской Федерации, внутри сектора государственного управления между учреждениями, созданными различными публично-правовыми образованиями, в том числе в рамках реорганизации.</w:t>
      </w:r>
    </w:p>
    <w:p w:rsidR="007050FB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5</w:t>
      </w:r>
      <w:r w:rsidRPr="008E79BE">
        <w:rPr>
          <w:rFonts w:eastAsiaTheme="minorHAnsi"/>
          <w:b/>
          <w:sz w:val="28"/>
          <w:szCs w:val="28"/>
          <w:lang w:eastAsia="en-US"/>
        </w:rPr>
        <w:t xml:space="preserve">. Статья 260 </w:t>
      </w:r>
      <w:r w:rsidR="007050FB" w:rsidRPr="008E79B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bCs/>
          <w:sz w:val="28"/>
          <w:szCs w:val="28"/>
          <w:lang w:eastAsia="en-US"/>
        </w:rPr>
        <w:t>«</w:t>
      </w:r>
      <w:r w:rsidR="007050FB" w:rsidRPr="008E79BE">
        <w:rPr>
          <w:rFonts w:eastAsiaTheme="minorHAnsi"/>
          <w:bCs/>
          <w:sz w:val="28"/>
          <w:szCs w:val="28"/>
          <w:lang w:eastAsia="en-US"/>
        </w:rPr>
        <w:t>Социальное обеспечение</w:t>
      </w:r>
      <w:r w:rsidR="00285B6D">
        <w:rPr>
          <w:rFonts w:eastAsiaTheme="minorHAnsi"/>
          <w:bCs/>
          <w:sz w:val="28"/>
          <w:szCs w:val="28"/>
          <w:lang w:eastAsia="en-US"/>
        </w:rPr>
        <w:t>»</w:t>
      </w:r>
      <w:r w:rsidR="007050FB" w:rsidRPr="008E79BE">
        <w:rPr>
          <w:rFonts w:eastAsiaTheme="minorHAnsi"/>
          <w:bCs/>
          <w:sz w:val="28"/>
          <w:szCs w:val="28"/>
          <w:lang w:eastAsia="en-US"/>
        </w:rPr>
        <w:t xml:space="preserve"> КОСГУ детализируется подстатьями КОСГУ: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262 </w:t>
      </w:r>
      <w:r w:rsidR="00285B6D">
        <w:rPr>
          <w:rFonts w:eastAsiaTheme="minorHAnsi"/>
          <w:bCs/>
          <w:sz w:val="28"/>
          <w:szCs w:val="28"/>
          <w:lang w:eastAsia="en-US"/>
        </w:rPr>
        <w:t>«</w:t>
      </w:r>
      <w:r w:rsidRPr="008E79BE">
        <w:rPr>
          <w:rFonts w:eastAsiaTheme="minorHAnsi"/>
          <w:bCs/>
          <w:sz w:val="28"/>
          <w:szCs w:val="28"/>
          <w:lang w:eastAsia="en-US"/>
        </w:rPr>
        <w:t>Пособия по социальной помощи населению в денежной форме</w:t>
      </w:r>
      <w:r w:rsidR="00285B6D">
        <w:rPr>
          <w:rFonts w:eastAsiaTheme="minorHAnsi"/>
          <w:bCs/>
          <w:sz w:val="28"/>
          <w:szCs w:val="28"/>
          <w:lang w:eastAsia="en-US"/>
        </w:rPr>
        <w:t>»</w:t>
      </w:r>
      <w:r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7050FB" w:rsidRPr="008E79BE" w:rsidRDefault="00285B6D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263 «</w:t>
      </w:r>
      <w:r w:rsidR="007050FB" w:rsidRPr="008E79BE">
        <w:rPr>
          <w:rFonts w:eastAsiaTheme="minorHAnsi"/>
          <w:bCs/>
          <w:sz w:val="28"/>
          <w:szCs w:val="28"/>
          <w:lang w:eastAsia="en-US"/>
        </w:rPr>
        <w:t>Пособия по социальной помощи населению в натуральной форме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7050FB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264 </w:t>
      </w:r>
      <w:r w:rsidR="00285B6D">
        <w:rPr>
          <w:rFonts w:eastAsiaTheme="minorHAnsi"/>
          <w:bCs/>
          <w:sz w:val="28"/>
          <w:szCs w:val="28"/>
          <w:lang w:eastAsia="en-US"/>
        </w:rPr>
        <w:t>«</w:t>
      </w:r>
      <w:r w:rsidRPr="008E79BE">
        <w:rPr>
          <w:rFonts w:eastAsiaTheme="minorHAnsi"/>
          <w:bCs/>
          <w:sz w:val="28"/>
          <w:szCs w:val="28"/>
          <w:lang w:eastAsia="en-US"/>
        </w:rPr>
        <w:t>Пенсии, пособия, выплачиваемые работодателями, нанимателями бывшим работникам</w:t>
      </w:r>
      <w:r w:rsidR="00285B6D">
        <w:rPr>
          <w:rFonts w:eastAsiaTheme="minorHAnsi"/>
          <w:bCs/>
          <w:sz w:val="28"/>
          <w:szCs w:val="28"/>
          <w:lang w:eastAsia="en-US"/>
        </w:rPr>
        <w:t>»</w:t>
      </w:r>
      <w:r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266 </w:t>
      </w:r>
      <w:r w:rsidR="00285B6D">
        <w:rPr>
          <w:rFonts w:eastAsiaTheme="minorHAnsi"/>
          <w:bCs/>
          <w:sz w:val="28"/>
          <w:szCs w:val="28"/>
          <w:lang w:eastAsia="en-US"/>
        </w:rPr>
        <w:t>«</w:t>
      </w:r>
      <w:r w:rsidRPr="008E79BE">
        <w:rPr>
          <w:rFonts w:eastAsiaTheme="minorHAnsi"/>
          <w:bCs/>
          <w:sz w:val="28"/>
          <w:szCs w:val="28"/>
          <w:lang w:eastAsia="en-US"/>
        </w:rPr>
        <w:t>Социальные пособия и компенсации персоналу в денежной форме</w:t>
      </w:r>
      <w:r w:rsidR="00285B6D">
        <w:rPr>
          <w:rFonts w:eastAsiaTheme="minorHAnsi"/>
          <w:bCs/>
          <w:sz w:val="28"/>
          <w:szCs w:val="28"/>
          <w:lang w:eastAsia="en-US"/>
        </w:rPr>
        <w:t>»</w:t>
      </w:r>
      <w:r w:rsidRPr="008E79BE">
        <w:rPr>
          <w:rFonts w:eastAsiaTheme="minorHAnsi"/>
          <w:bCs/>
          <w:sz w:val="28"/>
          <w:szCs w:val="28"/>
          <w:lang w:eastAsia="en-US"/>
        </w:rPr>
        <w:t>.</w:t>
      </w:r>
    </w:p>
    <w:p w:rsidR="007050FB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5</w:t>
      </w:r>
      <w:r w:rsidRPr="008E79BE">
        <w:rPr>
          <w:rFonts w:eastAsiaTheme="minorHAnsi"/>
          <w:b/>
          <w:sz w:val="28"/>
          <w:szCs w:val="28"/>
          <w:lang w:eastAsia="en-US"/>
        </w:rPr>
        <w:t>.1. На подстатью 262</w:t>
      </w:r>
      <w:r w:rsidR="00285B6D">
        <w:rPr>
          <w:rFonts w:eastAsiaTheme="minorHAnsi"/>
          <w:sz w:val="28"/>
          <w:szCs w:val="28"/>
          <w:lang w:eastAsia="en-US"/>
        </w:rPr>
        <w:t xml:space="preserve"> «</w:t>
      </w:r>
      <w:r w:rsidR="007050FB" w:rsidRPr="008E79BE">
        <w:rPr>
          <w:rFonts w:eastAsiaTheme="minorHAnsi"/>
          <w:sz w:val="28"/>
          <w:szCs w:val="28"/>
          <w:lang w:eastAsia="en-US"/>
        </w:rPr>
        <w:t>Пособия по социальной по</w:t>
      </w:r>
      <w:r w:rsidR="00285B6D">
        <w:rPr>
          <w:rFonts w:eastAsiaTheme="minorHAnsi"/>
          <w:sz w:val="28"/>
          <w:szCs w:val="28"/>
          <w:lang w:eastAsia="en-US"/>
        </w:rPr>
        <w:t>мощи населению в денежной форме»</w:t>
      </w:r>
      <w:r w:rsidR="007050FB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социальному обеспечению населения вне рамок систем государственного пенсионного, социального, медицинского страхования (за исключением оплаты и (или) компенсации (возмещения) стоимости предоставляемых товаров, работ, услуг населению), в том числе </w:t>
      </w:r>
      <w:proofErr w:type="gramStart"/>
      <w:r w:rsidR="007050FB" w:rsidRPr="008E79BE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7050FB" w:rsidRPr="008E79BE">
        <w:rPr>
          <w:rFonts w:eastAsiaTheme="minorHAnsi"/>
          <w:sz w:val="28"/>
          <w:szCs w:val="28"/>
          <w:lang w:eastAsia="en-US"/>
        </w:rPr>
        <w:t>: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оплату пособий различным категориям граждан;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 xml:space="preserve">выплату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занятости, а также в связи с истечением установленного </w:t>
      </w:r>
      <w:hyperlink r:id="rId15" w:history="1">
        <w:r w:rsidRPr="008E79BE">
          <w:rPr>
            <w:rFonts w:eastAsiaTheme="minorHAnsi"/>
            <w:color w:val="0000FF"/>
            <w:sz w:val="28"/>
            <w:szCs w:val="28"/>
            <w:lang w:eastAsia="en-US"/>
          </w:rPr>
          <w:t>пунктом 4 статьи 31</w:t>
        </w:r>
      </w:hyperlink>
      <w:r w:rsidRPr="008E79BE">
        <w:rPr>
          <w:rFonts w:eastAsiaTheme="minorHAnsi"/>
          <w:sz w:val="28"/>
          <w:szCs w:val="28"/>
          <w:lang w:eastAsia="en-US"/>
        </w:rPr>
        <w:t xml:space="preserve"> Закона Российской Федерации от 19 апреля 1991 года </w:t>
      </w:r>
      <w:r w:rsidR="00285B6D">
        <w:rPr>
          <w:rFonts w:eastAsiaTheme="minorHAnsi"/>
          <w:sz w:val="28"/>
          <w:szCs w:val="28"/>
          <w:lang w:eastAsia="en-US"/>
        </w:rPr>
        <w:t>№</w:t>
      </w:r>
      <w:r w:rsidRPr="008E79BE">
        <w:rPr>
          <w:rFonts w:eastAsiaTheme="minorHAnsi"/>
          <w:sz w:val="28"/>
          <w:szCs w:val="28"/>
          <w:lang w:eastAsia="en-US"/>
        </w:rPr>
        <w:t xml:space="preserve">1032-1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О занятости населения в Российской Федерации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(Собрание законодательст</w:t>
      </w:r>
      <w:r w:rsidR="00285B6D">
        <w:rPr>
          <w:rFonts w:eastAsiaTheme="minorHAnsi"/>
          <w:sz w:val="28"/>
          <w:szCs w:val="28"/>
          <w:lang w:eastAsia="en-US"/>
        </w:rPr>
        <w:t>ва Российской Федерации, 1996, № 17, ст. 1915;</w:t>
      </w:r>
      <w:proofErr w:type="gramEnd"/>
      <w:r w:rsidR="00285B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85B6D">
        <w:rPr>
          <w:rFonts w:eastAsiaTheme="minorHAnsi"/>
          <w:sz w:val="28"/>
          <w:szCs w:val="28"/>
          <w:lang w:eastAsia="en-US"/>
        </w:rPr>
        <w:t xml:space="preserve">2008, № 52, ст. 6242; </w:t>
      </w:r>
      <w:r w:rsidR="00285B6D">
        <w:rPr>
          <w:rFonts w:eastAsiaTheme="minorHAnsi"/>
          <w:sz w:val="28"/>
          <w:szCs w:val="28"/>
          <w:lang w:eastAsia="en-US"/>
        </w:rPr>
        <w:lastRenderedPageBreak/>
        <w:t>2009, № 52, ст. 6443; 2011, № 49, ст. 7039; 2017, №</w:t>
      </w:r>
      <w:r w:rsidRPr="008E79BE">
        <w:rPr>
          <w:rFonts w:eastAsiaTheme="minorHAnsi"/>
          <w:sz w:val="28"/>
          <w:szCs w:val="28"/>
          <w:lang w:eastAsia="en-US"/>
        </w:rPr>
        <w:t xml:space="preserve"> 31, ст. 4784) периода выплаты пособия по безработице;</w:t>
      </w:r>
      <w:proofErr w:type="gramEnd"/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выплату суточных безработным гражданам при переезде в другую местность для трудоустройства по направлению службы занятости;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выплату ежемесячного пособия на ребенка;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социальные выплаты гражданам, в том числе персоналу, на приобретение (строительство) жилья, в том числе с использованием государственных жилищных сертификатов;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расходы на социальную поддержку учащихся, студентов учебных заведений профессионального образования;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уплату страховых взносов на обязательное медицинское страхование неработающего населения;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выплату пособия подозреваемому или обвиняемому, временно отстраненному от должности;</w:t>
      </w:r>
    </w:p>
    <w:p w:rsidR="007050FB" w:rsidRPr="008E79BE" w:rsidRDefault="007050FB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другие аналогичные расходы.</w:t>
      </w:r>
    </w:p>
    <w:p w:rsidR="00E02A5A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5</w:t>
      </w:r>
      <w:r w:rsidRPr="008E79BE">
        <w:rPr>
          <w:rFonts w:eastAsiaTheme="minorHAnsi"/>
          <w:b/>
          <w:sz w:val="28"/>
          <w:szCs w:val="28"/>
          <w:lang w:eastAsia="en-US"/>
        </w:rPr>
        <w:t>.2. На подстатью 263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E02A5A" w:rsidRPr="008E79BE">
        <w:rPr>
          <w:rFonts w:eastAsiaTheme="minorHAnsi"/>
          <w:sz w:val="28"/>
          <w:szCs w:val="28"/>
          <w:lang w:eastAsia="en-US"/>
        </w:rPr>
        <w:t>Пособия по социальной помощи населению в натуральной форме</w:t>
      </w:r>
      <w:r w:rsidR="00285B6D">
        <w:rPr>
          <w:rFonts w:eastAsiaTheme="minorHAnsi"/>
          <w:sz w:val="28"/>
          <w:szCs w:val="28"/>
          <w:lang w:eastAsia="en-US"/>
        </w:rPr>
        <w:t>»</w:t>
      </w:r>
      <w:r w:rsidR="00E02A5A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социальному обеспечению населения вне рамок систем государственного пенсионного, социального, медицинского страхования, в части оплаты и (или) компенсации (возмещения) стоимости товаров, услуг населению, в том числе </w:t>
      </w:r>
      <w:proofErr w:type="gramStart"/>
      <w:r w:rsidR="00E02A5A" w:rsidRPr="008E79BE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E02A5A" w:rsidRPr="008E79BE">
        <w:rPr>
          <w:rFonts w:eastAsiaTheme="minorHAnsi"/>
          <w:sz w:val="28"/>
          <w:szCs w:val="28"/>
          <w:lang w:eastAsia="en-US"/>
        </w:rPr>
        <w:t>:</w:t>
      </w:r>
    </w:p>
    <w:p w:rsidR="00E02A5A" w:rsidRPr="008E79BE" w:rsidRDefault="00E02A5A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оплату льгот отдельным категориям граждан по оплате жилищно-коммунальных услуг;</w:t>
      </w:r>
    </w:p>
    <w:p w:rsidR="00E02A5A" w:rsidRPr="008E79BE" w:rsidRDefault="00E02A5A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оплату путевок на санаторно-курортное лечение и в детские оздоровительные лагеря, при наличии медицинских показаний, бесплатного проезда на пригородном железнодорожном, внутригородском транспорте и транспорте пригородного сообщения, междугородном транспорте;</w:t>
      </w:r>
    </w:p>
    <w:p w:rsidR="00E02A5A" w:rsidRPr="008E79BE" w:rsidRDefault="00E02A5A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- оплату технических средств реабилитации, включая изготовление и ремонт протезно-ортопедических изделий, включая зубные протезы, обеспечение лекарственными средствами различных категорий граждан, обеспечение инвалидов транспортными средствами (включая расходы по доставке, хранению и подготовке транспортных средств к выдаче получателю), компенсацию расходов на транспортное обслуживание вместо получения транспортного средства, а также расходов на бензин или другие виды топлива, ремонт, техническое обслуживание транспортных средств и запасные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части к ним в соответствии с законодательством Российской Федерации;</w:t>
      </w:r>
    </w:p>
    <w:p w:rsidR="00E02A5A" w:rsidRPr="008E79BE" w:rsidRDefault="00E02A5A" w:rsidP="00285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другие аналогичные расходы.</w:t>
      </w:r>
    </w:p>
    <w:p w:rsidR="00863D83" w:rsidRDefault="00992873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5</w:t>
      </w:r>
      <w:r w:rsidRPr="008E79BE">
        <w:rPr>
          <w:rFonts w:eastAsiaTheme="minorHAnsi"/>
          <w:b/>
          <w:sz w:val="28"/>
          <w:szCs w:val="28"/>
          <w:lang w:eastAsia="en-US"/>
        </w:rPr>
        <w:t xml:space="preserve">.3. </w:t>
      </w:r>
      <w:proofErr w:type="gramStart"/>
      <w:r w:rsidRPr="008E79BE">
        <w:rPr>
          <w:rFonts w:eastAsiaTheme="minorHAnsi"/>
          <w:b/>
          <w:sz w:val="28"/>
          <w:szCs w:val="28"/>
          <w:lang w:eastAsia="en-US"/>
        </w:rPr>
        <w:t>На подстатью 264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285B6D">
        <w:rPr>
          <w:rFonts w:eastAsiaTheme="minorHAnsi"/>
          <w:sz w:val="28"/>
          <w:szCs w:val="28"/>
          <w:lang w:eastAsia="en-US"/>
        </w:rPr>
        <w:t>«</w:t>
      </w:r>
      <w:r w:rsidR="00E02A5A" w:rsidRPr="008E79BE">
        <w:rPr>
          <w:rFonts w:eastAsiaTheme="minorHAnsi"/>
          <w:bCs/>
          <w:sz w:val="28"/>
          <w:szCs w:val="28"/>
          <w:lang w:eastAsia="en-US"/>
        </w:rPr>
        <w:t>Пенсии, пособия, выплачиваемые работодателями, нанимателями бывшим работникам в денежной форме» КОСГУ относятся расходы по социальному обеспечению категорий граждан, ранее занимавших должности в соответствии с законодательством Российской Федерации, либо выплаты за особые заслуги перед Российской Федерацией, кроме выплат по обязательному пенсионному, обязательному медицинскому и социальному страхованию, в том числе:</w:t>
      </w:r>
      <w:proofErr w:type="gramEnd"/>
    </w:p>
    <w:p w:rsidR="00E02A5A" w:rsidRPr="008E79BE" w:rsidRDefault="00E02A5A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пособия: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 xml:space="preserve">- выплата в размере оклада по воинскому званию в течение одного года после увольнения военнослужащим - гражданам, проходившим военную службу по контракту, имеющим общую продолжительность военной службы менее 20 лет и уволенным с военной службы по достижении ими предельного возраста пребывания </w:t>
      </w: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на военной службе, состоянию здоровья или в связи с организационно-штатными мероприятиями без права на пенсию, в течение одного года после увольнения;</w:t>
      </w:r>
      <w:proofErr w:type="gramEnd"/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выплата среднемесячного заработка на период трудоустройства работника, гражданского служащего при его увольнении в связи с ликвидацией либо реорганизацией учреждения, иными организационно-штатными мероприятиями, приводящими к сокращению чи</w:t>
      </w:r>
      <w:r w:rsidR="00BF647B" w:rsidRPr="008E79BE">
        <w:rPr>
          <w:rFonts w:eastAsiaTheme="minorHAnsi"/>
          <w:bCs/>
          <w:sz w:val="28"/>
          <w:szCs w:val="28"/>
          <w:lang w:eastAsia="en-US"/>
        </w:rPr>
        <w:t>сленности или штата учреждения;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ежемесячное пособие несовершеннолетним иждивенцам погибшего сотрудника, должностного лица;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единовременное пособие военнослужащим и сотрудникам правоохранительных органов при получении телесных повреждений, исключающих для них возможность заниматься профессиональной деятельностью, в случае осуществления выплаты после их увольнения;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пожизненное содержание судей (включая надбавку в размере 50 процентов ежемесячного пожизненного содержания);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дополнительное ежемесячное пожизненное материальное обеспечение при выходе на государственную пенсию специалистов ядерно-оружейного комплекса Российской Федерации;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дополнительное ежемесячное материальное обеспечение граждан за особые заслуги перед Российской Федерацией;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пенсии: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пенсии, назначенные лицам, проходившим службу в системе национальной обороны, правоохранительной деятельности и обеспечения безопасности государства, судьям, прокурорским работникам и членам их семей (пенсии за выслугу лет, по инвалидности, по случаю потери кормильца и тому подобное);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дополнительное ежемесячное обеспечение к пенсиям государственных служащих Российской Федерации, государственных служащих субъектов Российской Федерации и муниципальных служащих;</w:t>
      </w:r>
    </w:p>
    <w:p w:rsidR="00F6048D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ежемесячные доплаты к пенсиям, назначенным в связи с педагогической деятельностью в школах и других учреждениях для детей, а также к пенсиям в связи с лечебной и иной работой по охране здоровья населения в сельской местности и поселках городского типа;</w:t>
      </w:r>
    </w:p>
    <w:p w:rsidR="00E02A5A" w:rsidRPr="008E79BE" w:rsidRDefault="00E02A5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другие аналогичные расходы.</w:t>
      </w:r>
    </w:p>
    <w:p w:rsidR="00BF647B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5</w:t>
      </w:r>
      <w:r w:rsidRPr="008E79BE">
        <w:rPr>
          <w:rFonts w:eastAsiaTheme="minorHAnsi"/>
          <w:b/>
          <w:sz w:val="28"/>
          <w:szCs w:val="28"/>
          <w:lang w:eastAsia="en-US"/>
        </w:rPr>
        <w:t>.4. На подстатью 266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BF647B" w:rsidRPr="008E79BE">
        <w:rPr>
          <w:rFonts w:eastAsiaTheme="minorHAnsi"/>
          <w:sz w:val="28"/>
          <w:szCs w:val="28"/>
          <w:lang w:eastAsia="en-US"/>
        </w:rPr>
        <w:t>Социальные пособия и компенсации персоналу в денеж</w:t>
      </w:r>
      <w:r w:rsidR="00F6048D">
        <w:rPr>
          <w:rFonts w:eastAsiaTheme="minorHAnsi"/>
          <w:sz w:val="28"/>
          <w:szCs w:val="28"/>
          <w:lang w:eastAsia="en-US"/>
        </w:rPr>
        <w:t>ной форме»</w:t>
      </w:r>
      <w:r w:rsidR="00BF647B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выплате социальных пособий и компенсаций персоналу (за исключением оплаты и (или) компенсации (возмещения) стоимости предоставляемых услуг), в том числе: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пособий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выходных пособий работникам, военнослужащим и сотрудникам правоохранительных органов (органов безопасности), имеющим специальные звания, при их увольнении в связи с ликвидацией, либо реорганизацией учреждений, иными организационно-штатными мероприятиями, приводящими к сокращению численности или штата учреждения, осуществляемые в порядке и размерах, установленных законодательством Российской Федерации;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компенсаций государственным гражданским служащим 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 xml:space="preserve">в размере четырехмесячного денежного содержания при увольнении с гражданской службы в </w:t>
      </w:r>
      <w:r w:rsidRPr="008E79BE">
        <w:rPr>
          <w:rFonts w:eastAsiaTheme="minorHAnsi"/>
          <w:sz w:val="28"/>
          <w:szCs w:val="28"/>
          <w:lang w:eastAsia="en-US"/>
        </w:rPr>
        <w:lastRenderedPageBreak/>
        <w:t>связи с ликвидацией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государственного органа либо сокращением должностей гражданской службы, а также реорганизацией государственного органа или изменением его структуры;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- дополнительной компенсации в размере среднего заработка работника, исчисленного пропорционально времени, оставшемуся до истечения срока предупреждения об увольнении, предусмотренной </w:t>
      </w:r>
      <w:hyperlink r:id="rId16" w:history="1">
        <w:r w:rsidRPr="008E79BE">
          <w:rPr>
            <w:rFonts w:eastAsiaTheme="minorHAnsi"/>
            <w:color w:val="0000FF"/>
            <w:sz w:val="28"/>
            <w:szCs w:val="28"/>
            <w:lang w:eastAsia="en-US"/>
          </w:rPr>
          <w:t>частью третьей статьи 180</w:t>
        </w:r>
      </w:hyperlink>
      <w:r w:rsidRPr="008E79BE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(Собрание законодательст</w:t>
      </w:r>
      <w:r w:rsidR="00F6048D">
        <w:rPr>
          <w:rFonts w:eastAsiaTheme="minorHAnsi"/>
          <w:sz w:val="28"/>
          <w:szCs w:val="28"/>
          <w:lang w:eastAsia="en-US"/>
        </w:rPr>
        <w:t>ва Российской Федерации, 2002, № 1, ст. 3; 2006, №</w:t>
      </w:r>
      <w:r w:rsidRPr="008E79BE">
        <w:rPr>
          <w:rFonts w:eastAsiaTheme="minorHAnsi"/>
          <w:sz w:val="28"/>
          <w:szCs w:val="28"/>
          <w:lang w:eastAsia="en-US"/>
        </w:rPr>
        <w:t xml:space="preserve"> 27, ст. 2878);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ежемесячного пособия военнослужащим по призыву из числа детей-сирот и детей, оставшихся без попечения родителей при заключении контракта;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компенсации за неиспользованное право на санаторно-курортное лечение судьям;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единовременного пособия военнослужащим и сотрудникам правоохранительных органов при заболевании и (или) получении телесных повреждений, не исключающих для них возможность заниматься профессиональной деятельностью, а также при заболевании и (или) получении телесных повреждений, исключающих для них возможность заниматься профессиональной деятельностью (в случае осуществления выплаты до увольнения);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компенсации взамен бесплатного обеспечения лекарственными средствами;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 xml:space="preserve">- ежемесячных компенсационных выплат в размере 50 рублей персоналу, находящемуся в отпуске по уходу за ребенком до достижения им возраста 3 лет, назначаемые и выплачиваемые в соответствии с </w:t>
      </w:r>
      <w:hyperlink r:id="rId17" w:history="1">
        <w:r w:rsidRPr="008E79BE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8E79B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 ноября 1994 года </w:t>
      </w:r>
      <w:r w:rsidR="00F6048D">
        <w:rPr>
          <w:rFonts w:eastAsiaTheme="minorHAnsi"/>
          <w:sz w:val="28"/>
          <w:szCs w:val="28"/>
          <w:lang w:eastAsia="en-US"/>
        </w:rPr>
        <w:t>№</w:t>
      </w:r>
      <w:r w:rsidRPr="008E79BE">
        <w:rPr>
          <w:rFonts w:eastAsiaTheme="minorHAnsi"/>
          <w:sz w:val="28"/>
          <w:szCs w:val="28"/>
          <w:lang w:eastAsia="en-US"/>
        </w:rPr>
        <w:t xml:space="preserve"> 1206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Об утверждении Порядка назначения и выплаты ежемесячных компенсационных выплат отдельным категориям граждан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1994, </w:t>
      </w:r>
      <w:r w:rsidR="00F6048D">
        <w:rPr>
          <w:rFonts w:eastAsiaTheme="minorHAnsi"/>
          <w:sz w:val="28"/>
          <w:szCs w:val="28"/>
          <w:lang w:eastAsia="en-US"/>
        </w:rPr>
        <w:t>№</w:t>
      </w:r>
      <w:r w:rsidRPr="008E79BE">
        <w:rPr>
          <w:rFonts w:eastAsiaTheme="minorHAnsi"/>
          <w:sz w:val="28"/>
          <w:szCs w:val="28"/>
          <w:lang w:eastAsia="en-US"/>
        </w:rPr>
        <w:t xml:space="preserve"> 29, ст. 3035;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E79BE">
        <w:rPr>
          <w:rFonts w:eastAsiaTheme="minorHAnsi"/>
          <w:sz w:val="28"/>
          <w:szCs w:val="28"/>
          <w:lang w:eastAsia="en-US"/>
        </w:rPr>
        <w:t xml:space="preserve">2015, </w:t>
      </w:r>
      <w:r w:rsidR="00F6048D">
        <w:rPr>
          <w:rFonts w:eastAsiaTheme="minorHAnsi"/>
          <w:sz w:val="28"/>
          <w:szCs w:val="28"/>
          <w:lang w:eastAsia="en-US"/>
        </w:rPr>
        <w:t>№</w:t>
      </w:r>
      <w:r w:rsidRPr="008E79BE">
        <w:rPr>
          <w:rFonts w:eastAsiaTheme="minorHAnsi"/>
          <w:sz w:val="28"/>
          <w:szCs w:val="28"/>
          <w:lang w:eastAsia="en-US"/>
        </w:rPr>
        <w:t xml:space="preserve"> 1, ст. 262);</w:t>
      </w:r>
      <w:proofErr w:type="gramEnd"/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ежемесячных пособий супругам военнослужащих в период их проживания с супругами в местностях, где они вынуждены не работать или не могут устроиться по специальности в связи с отсутствием возможности трудоустройства, а также по состоянию здоровья;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выходных пособий работникам, военнослужащим и сотрудникам правоохранительных органов (органов безопасности), имеющим специальные звания, при их увольнении, не связанном с ликвидацией либо реорганизацией учреждений, изменением структуры учреждений и иными организационно-штатными мероприятиями, приводящими к сокращению численности или штата учреждения;</w:t>
      </w:r>
    </w:p>
    <w:p w:rsidR="00BF647B" w:rsidRPr="008E79BE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выходных пособий военнослужащим и сотрудникам правоохранительных органов (органов безопасности), имеющим специальные звания, при их увольнении в связи с проведением мероприятий по оптимизации численности, осуществляемых на основании решений Президента Российской Федерации;</w:t>
      </w:r>
    </w:p>
    <w:p w:rsidR="00F6048D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sz w:val="28"/>
          <w:szCs w:val="28"/>
          <w:lang w:eastAsia="en-US"/>
        </w:rPr>
        <w:t>- выходного пособия работникам, гражданским служащим, военнослужащим и сотрудникам правоохранительных органов (органов безопасности), имеющим специальные звания, при их увольнении в связи с ликвидацией либо реорганизацией учреждений, иными организационно-штатными мероприятиями, приводящими к сокращению численности или штата учреждения, осуществляемые в порядке и в размерах, установленных законодательством Российской Федерации, в случае если численность или штат указанного учреждения сохраняется и передается в другие учреждения, подведомственные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органу государственной власти (органу местного </w:t>
      </w:r>
      <w:r w:rsidRPr="008E79BE">
        <w:rPr>
          <w:rFonts w:eastAsiaTheme="minorHAnsi"/>
          <w:sz w:val="28"/>
          <w:szCs w:val="28"/>
          <w:lang w:eastAsia="en-US"/>
        </w:rPr>
        <w:lastRenderedPageBreak/>
        <w:t>самоуправления), принявшему решение о ликвидации либо реорганизации (в том числе в результате иных организационно-штатных мероприятий);</w:t>
      </w:r>
    </w:p>
    <w:p w:rsidR="00992873" w:rsidRDefault="00BF647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иных аналогичных расходов.</w:t>
      </w:r>
    </w:p>
    <w:p w:rsidR="00A7633A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 Статья 290</w:t>
      </w:r>
      <w:r w:rsidR="00F6048D">
        <w:rPr>
          <w:rFonts w:eastAsiaTheme="minorHAnsi"/>
          <w:sz w:val="28"/>
          <w:szCs w:val="28"/>
          <w:lang w:eastAsia="en-US"/>
        </w:rPr>
        <w:t xml:space="preserve"> «</w:t>
      </w:r>
      <w:r w:rsidR="00A7633A" w:rsidRPr="008E79BE">
        <w:rPr>
          <w:rFonts w:eastAsiaTheme="minorHAnsi"/>
          <w:sz w:val="28"/>
          <w:szCs w:val="28"/>
          <w:lang w:eastAsia="en-US"/>
        </w:rPr>
        <w:t>Прочие расходы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sz w:val="28"/>
          <w:szCs w:val="28"/>
          <w:lang w:eastAsia="en-US"/>
        </w:rPr>
        <w:t xml:space="preserve"> КОСГУ детализируется подстатьями КОСГУ:</w:t>
      </w:r>
    </w:p>
    <w:p w:rsidR="00A7633A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291 «</w:t>
      </w:r>
      <w:r w:rsidR="00A7633A" w:rsidRPr="008E79BE">
        <w:rPr>
          <w:rFonts w:eastAsiaTheme="minorHAnsi"/>
          <w:sz w:val="28"/>
          <w:szCs w:val="28"/>
          <w:lang w:eastAsia="en-US"/>
        </w:rPr>
        <w:t>Налоги, пошлины и сборы</w:t>
      </w:r>
      <w:r>
        <w:rPr>
          <w:rFonts w:eastAsiaTheme="minorHAnsi"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sz w:val="28"/>
          <w:szCs w:val="28"/>
          <w:lang w:eastAsia="en-US"/>
        </w:rPr>
        <w:t>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292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Штрафы за нарушение законодательства о налогах и сборах, закон</w:t>
      </w:r>
      <w:r w:rsidR="00F6048D">
        <w:rPr>
          <w:rFonts w:eastAsiaTheme="minorHAnsi"/>
          <w:sz w:val="28"/>
          <w:szCs w:val="28"/>
          <w:lang w:eastAsia="en-US"/>
        </w:rPr>
        <w:t>одательства о страховых взносах»</w:t>
      </w:r>
      <w:r w:rsidRPr="008E79BE">
        <w:rPr>
          <w:rFonts w:eastAsiaTheme="minorHAnsi"/>
          <w:sz w:val="28"/>
          <w:szCs w:val="28"/>
          <w:lang w:eastAsia="en-US"/>
        </w:rPr>
        <w:t>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293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Штрафы за нарушение законодательства о закупках и нарушение условий контрактов (договоров)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>;</w:t>
      </w:r>
    </w:p>
    <w:p w:rsidR="00A7633A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294 «</w:t>
      </w:r>
      <w:r w:rsidR="00A7633A" w:rsidRPr="008E79BE">
        <w:rPr>
          <w:rFonts w:eastAsiaTheme="minorHAnsi"/>
          <w:sz w:val="28"/>
          <w:szCs w:val="28"/>
          <w:lang w:eastAsia="en-US"/>
        </w:rPr>
        <w:t>Штрафные санкции по долговым обязательствам</w:t>
      </w:r>
      <w:r>
        <w:rPr>
          <w:rFonts w:eastAsiaTheme="minorHAnsi"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sz w:val="28"/>
          <w:szCs w:val="28"/>
          <w:lang w:eastAsia="en-US"/>
        </w:rPr>
        <w:t>;</w:t>
      </w:r>
    </w:p>
    <w:p w:rsidR="00A7633A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295 «</w:t>
      </w:r>
      <w:r w:rsidR="00A7633A" w:rsidRPr="008E79BE">
        <w:rPr>
          <w:rFonts w:eastAsiaTheme="minorHAnsi"/>
          <w:sz w:val="28"/>
          <w:szCs w:val="28"/>
          <w:lang w:eastAsia="en-US"/>
        </w:rPr>
        <w:t>Другие экономические санкции</w:t>
      </w:r>
      <w:r>
        <w:rPr>
          <w:rFonts w:eastAsiaTheme="minorHAnsi"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sz w:val="28"/>
          <w:szCs w:val="28"/>
          <w:lang w:eastAsia="en-US"/>
        </w:rPr>
        <w:t>;</w:t>
      </w:r>
    </w:p>
    <w:p w:rsidR="00F6048D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296 «</w:t>
      </w:r>
      <w:r w:rsidR="00A7633A" w:rsidRPr="008E79BE">
        <w:rPr>
          <w:rFonts w:eastAsiaTheme="minorHAnsi"/>
          <w:sz w:val="28"/>
          <w:szCs w:val="28"/>
          <w:lang w:eastAsia="en-US"/>
        </w:rPr>
        <w:t>Иные выплаты текущего характера физическим лицам</w:t>
      </w:r>
      <w:r>
        <w:rPr>
          <w:rFonts w:eastAsiaTheme="minorHAnsi"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sz w:val="28"/>
          <w:szCs w:val="28"/>
          <w:lang w:eastAsia="en-US"/>
        </w:rPr>
        <w:t>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 xml:space="preserve">297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Иные выплаты текущего характера организациям</w:t>
      </w:r>
      <w:r w:rsidR="00F6048D">
        <w:rPr>
          <w:rFonts w:eastAsiaTheme="minorHAnsi"/>
          <w:sz w:val="28"/>
          <w:szCs w:val="28"/>
          <w:lang w:eastAsia="en-US"/>
        </w:rPr>
        <w:t>»</w:t>
      </w:r>
    </w:p>
    <w:p w:rsidR="00A7633A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.1. На подстатью 291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A7633A" w:rsidRPr="008E79BE">
        <w:rPr>
          <w:rFonts w:eastAsiaTheme="minorHAnsi"/>
          <w:sz w:val="28"/>
          <w:szCs w:val="28"/>
          <w:lang w:eastAsia="en-US"/>
        </w:rPr>
        <w:t>Налоги, пошлины и сборы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уплате налогов (включаемых в состав расходов), государственной пошлины и сборов, разного рода платежей в бюджеты всех уровней: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налога на добавленную стоимость и налога на прибыль (в части обязательств государственных (муниципальных) казенных учреждений);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налога на имущество;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земельного налога, в том числе в период строительства объекта;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транспортного налога;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платы за загрязнение окружающей среды;</w:t>
      </w:r>
    </w:p>
    <w:p w:rsidR="00A7633A" w:rsidRPr="008E79BE" w:rsidRDefault="00A7633A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sz w:val="28"/>
          <w:szCs w:val="28"/>
          <w:lang w:eastAsia="en-US"/>
        </w:rPr>
        <w:t>- государственной пошлины и сборов в установленных законодательством Российской Федерации случаях.</w:t>
      </w:r>
    </w:p>
    <w:p w:rsidR="00A7633A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.2. На подстатью 292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bCs/>
          <w:sz w:val="28"/>
          <w:szCs w:val="28"/>
          <w:lang w:eastAsia="en-US"/>
        </w:rPr>
        <w:t>«</w:t>
      </w:r>
      <w:r w:rsidR="00A7633A" w:rsidRPr="008E79BE">
        <w:rPr>
          <w:rFonts w:eastAsiaTheme="minorHAnsi"/>
          <w:bCs/>
          <w:sz w:val="28"/>
          <w:szCs w:val="28"/>
          <w:lang w:eastAsia="en-US"/>
        </w:rPr>
        <w:t>Штрафы за нарушение законодательства о налогах и сборах, законодательства о страховых взносах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="00A7633A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уплате штрафов, пеней за несвоевременную уплату налогов, сборов, страховых взносов.</w:t>
      </w:r>
    </w:p>
    <w:p w:rsidR="00E07EEB" w:rsidRDefault="00E07EEB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.3. На подстатью 293</w:t>
      </w:r>
      <w:r w:rsidR="00F6048D">
        <w:rPr>
          <w:rFonts w:eastAsiaTheme="minorHAnsi"/>
          <w:sz w:val="28"/>
          <w:szCs w:val="28"/>
          <w:lang w:eastAsia="en-US"/>
        </w:rPr>
        <w:t xml:space="preserve"> «</w:t>
      </w:r>
      <w:r w:rsidRPr="008E79BE">
        <w:rPr>
          <w:rFonts w:eastAsiaTheme="minorHAnsi"/>
          <w:sz w:val="28"/>
          <w:szCs w:val="28"/>
          <w:lang w:eastAsia="en-US"/>
        </w:rPr>
        <w:t>Штрафы за нарушение законодательства о закупках и нарушение условий контрактов (договоров)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штрафов за нарушение законодательства Российской Федерации о закупках товаров, работ и услуг, а также уплате штрафных санкций за нарушение условий контрактов (договоров) по поставке товаров, выполнению работ, оказанию услуг</w:t>
      </w:r>
      <w:r w:rsidR="00F6048D">
        <w:rPr>
          <w:rFonts w:eastAsiaTheme="minorHAnsi"/>
          <w:sz w:val="28"/>
          <w:szCs w:val="28"/>
          <w:lang w:eastAsia="en-US"/>
        </w:rPr>
        <w:t>.</w:t>
      </w:r>
    </w:p>
    <w:p w:rsidR="00E07EEB" w:rsidRDefault="00E07EEB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.4. На подстатью 294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Штрафные санкции по долговым обязательствам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уплате пеней, штрафов за несвоевременное погашение бюджетных кредитов, за несвоевременное погашение кредитов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 и иностранных юридических лиц, полученным в иностранной валюте.</w:t>
      </w:r>
    </w:p>
    <w:p w:rsidR="00E07EEB" w:rsidRPr="008E79BE" w:rsidRDefault="00E07EEB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.5. На подстатью 295</w:t>
      </w:r>
      <w:r w:rsidR="00F6048D">
        <w:rPr>
          <w:rFonts w:eastAsiaTheme="minorHAnsi"/>
          <w:sz w:val="28"/>
          <w:szCs w:val="28"/>
          <w:lang w:eastAsia="en-US"/>
        </w:rPr>
        <w:t xml:space="preserve"> «Другие экономические санкции»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уплате иных экономических санкций, не отнесенные к подстатьям 292 - 294 КОСГУ.</w:t>
      </w:r>
    </w:p>
    <w:p w:rsidR="00E07EEB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_GoBack"/>
      <w:bookmarkEnd w:id="5"/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</w:t>
      </w:r>
      <w:r w:rsidR="00E07EEB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 На подстатью 296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bCs/>
          <w:sz w:val="28"/>
          <w:szCs w:val="28"/>
          <w:lang w:eastAsia="en-US"/>
        </w:rPr>
        <w:t>«</w:t>
      </w:r>
      <w:r w:rsidR="00E07EEB" w:rsidRPr="008E79BE">
        <w:rPr>
          <w:rFonts w:eastAsiaTheme="minorHAnsi"/>
          <w:bCs/>
          <w:sz w:val="28"/>
          <w:szCs w:val="28"/>
          <w:lang w:eastAsia="en-US"/>
        </w:rPr>
        <w:t>Иные выплаты текущего характера физическим лицам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="00E07EEB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осуществлению иных выплат физическим лицам несоциального характера, в том числе: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возмещение ущерба, причиненного имуществу сотрудника или его близкому родственнику в связи с исполнением должностным лицом служебных обязанностей;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lastRenderedPageBreak/>
        <w:t>- выплаты бывшим работникам государственных (муниципальных) учреждений к памятным датам, профессиональным праздникам и тому подобное;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- выплаты физическим лицам (за исключением физических лиц - производителей товаров, работ, услуг) государственных премий, грантов, денежных компенсаций, надбавок, иных выплат;</w:t>
      </w:r>
      <w:proofErr w:type="gramEnd"/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выплаты государственных премий, грантов в различных областях;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 xml:space="preserve">- поощрительные выплаты спортсменам-победителям и призерам спортивных соревнований, а также тренерам и специалистам сборных команд, обеспечивающим их подготовку (Олимпийских,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Паралимпийских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8E79BE">
        <w:rPr>
          <w:rFonts w:eastAsiaTheme="minorHAnsi"/>
          <w:bCs/>
          <w:sz w:val="28"/>
          <w:szCs w:val="28"/>
          <w:lang w:eastAsia="en-US"/>
        </w:rPr>
        <w:t>Сурдлимпийских</w:t>
      </w:r>
      <w:proofErr w:type="spellEnd"/>
      <w:r w:rsidRPr="008E79BE">
        <w:rPr>
          <w:rFonts w:eastAsiaTheme="minorHAnsi"/>
          <w:bCs/>
          <w:sz w:val="28"/>
          <w:szCs w:val="28"/>
          <w:lang w:eastAsia="en-US"/>
        </w:rPr>
        <w:t xml:space="preserve"> игр, чемпионатов мира и Европы);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возмещение вреда, причиненного гражданину в результате незаконных действий (бездействия) органов государственной власти (государственных органов), органов местного самоуправления, либо должностных лиц этих органов;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возмещение морального вреда по решению судебных органов;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ежемесячная компенсация вреда, причиненного повреждением здоровья стороннему гражданину в результате дорожно-транспортного происшествия, в исполнение судебного акта;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выплаты денежных компенсаций истцам по соответствующим решениям Европейского Суда по правам человека;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возмещение истцам (физическим лицам) судебных издержек на основании вступивших в законную силу судебных актов;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стипендии безработным гражданам, обучающимся по направлению службы занятости, студентам, учащимся, аспирантам, ординаторам;</w:t>
      </w:r>
    </w:p>
    <w:p w:rsidR="00F6048D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погашение внутренней задолженности бывшего СССР перед физическими лицами - владельцами специальных (рублевых) средств, хранящихся в филиалах пу</w:t>
      </w:r>
      <w:r w:rsidR="00F6048D">
        <w:rPr>
          <w:rFonts w:eastAsiaTheme="minorHAnsi"/>
          <w:bCs/>
          <w:sz w:val="28"/>
          <w:szCs w:val="28"/>
          <w:lang w:eastAsia="en-US"/>
        </w:rPr>
        <w:t>бличного акционерного общества «</w:t>
      </w:r>
      <w:r w:rsidRPr="008E79BE">
        <w:rPr>
          <w:rFonts w:eastAsiaTheme="minorHAnsi"/>
          <w:bCs/>
          <w:sz w:val="28"/>
          <w:szCs w:val="28"/>
          <w:lang w:eastAsia="en-US"/>
        </w:rPr>
        <w:t>Сбербанк России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иные аналогичные расходы.</w:t>
      </w:r>
    </w:p>
    <w:p w:rsidR="00E07EEB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1.</w:t>
      </w:r>
      <w:r w:rsidR="00F561F4" w:rsidRPr="008E79BE">
        <w:rPr>
          <w:rFonts w:eastAsiaTheme="minorHAnsi"/>
          <w:b/>
          <w:sz w:val="28"/>
          <w:szCs w:val="28"/>
          <w:lang w:eastAsia="en-US"/>
        </w:rPr>
        <w:t>6</w:t>
      </w:r>
      <w:r w:rsidRPr="008E79BE">
        <w:rPr>
          <w:rFonts w:eastAsiaTheme="minorHAnsi"/>
          <w:b/>
          <w:sz w:val="28"/>
          <w:szCs w:val="28"/>
          <w:lang w:eastAsia="en-US"/>
        </w:rPr>
        <w:t>.</w:t>
      </w:r>
      <w:r w:rsidR="00E07EEB" w:rsidRPr="008E79BE">
        <w:rPr>
          <w:rFonts w:eastAsiaTheme="minorHAnsi"/>
          <w:b/>
          <w:sz w:val="28"/>
          <w:szCs w:val="28"/>
          <w:lang w:eastAsia="en-US"/>
        </w:rPr>
        <w:t>7</w:t>
      </w:r>
      <w:r w:rsidRPr="008E79BE">
        <w:rPr>
          <w:rFonts w:eastAsiaTheme="minorHAnsi"/>
          <w:b/>
          <w:sz w:val="28"/>
          <w:szCs w:val="28"/>
          <w:lang w:eastAsia="en-US"/>
        </w:rPr>
        <w:t>. На подстатью 297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E07EEB" w:rsidRPr="008E79B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bCs/>
          <w:sz w:val="28"/>
          <w:szCs w:val="28"/>
          <w:lang w:eastAsia="en-US"/>
        </w:rPr>
        <w:t>«</w:t>
      </w:r>
      <w:r w:rsidR="00E07EEB" w:rsidRPr="008E79BE">
        <w:rPr>
          <w:rFonts w:eastAsiaTheme="minorHAnsi"/>
          <w:bCs/>
          <w:sz w:val="28"/>
          <w:szCs w:val="28"/>
          <w:lang w:eastAsia="en-US"/>
        </w:rPr>
        <w:t>Иные выплаты текущего характера организациям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="00E07EEB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осуществлению иных выплат юридическим лицам, индивидуальным предпринимателям, физическим лицам - производителям товаров, работ, услуг, не являющихся субсидиями в соответствии с бюджетным законодательством Российской Федерации, в том числе: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- возмещение вреда, причиненного юридическому лицу, индивидуальному предпринимателю, физическому лицу - производителю товаров, работ, услуг в результате незаконных действий (бездействия) органов государственной власти (государственных органов), органов местного самоуправления, либо должностных лиц этих органов;</w:t>
      </w:r>
      <w:proofErr w:type="gramEnd"/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отчисления денежных сре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дств пр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>офсоюзным организациям на культурно-массовую и физкультурную работу;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возмещение истцам (юридическим лицам, индивидуальным предпринимателям, физическим лицам - производителям товаров, работ, услуг) судебных издержек на основании вступивших в законную силу судебных актов;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взносы за членство в организациях, кроме членских взносов в международные организации;</w:t>
      </w:r>
    </w:p>
    <w:p w:rsidR="00E07EEB" w:rsidRPr="008E79BE" w:rsidRDefault="00E07EEB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иные аналогичные расходы.</w:t>
      </w:r>
    </w:p>
    <w:p w:rsidR="00863D83" w:rsidRDefault="00F6048D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 Группа 300 «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Поступление нефинансовых активов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 xml:space="preserve"> детализируется статьями КОСГУ:</w:t>
      </w:r>
    </w:p>
    <w:p w:rsidR="00863D83" w:rsidRDefault="00F6048D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310 «</w:t>
      </w:r>
      <w:r w:rsidR="00992873" w:rsidRPr="008E79BE">
        <w:rPr>
          <w:rFonts w:eastAsiaTheme="minorHAnsi"/>
          <w:sz w:val="28"/>
          <w:szCs w:val="28"/>
          <w:lang w:eastAsia="en-US"/>
        </w:rPr>
        <w:t>Увеличен</w:t>
      </w:r>
      <w:r>
        <w:rPr>
          <w:rFonts w:eastAsiaTheme="minorHAnsi"/>
          <w:sz w:val="28"/>
          <w:szCs w:val="28"/>
          <w:lang w:eastAsia="en-US"/>
        </w:rPr>
        <w:t>ие стоимости основных средств»</w:t>
      </w:r>
      <w:r w:rsidR="00992873" w:rsidRPr="008E79BE">
        <w:rPr>
          <w:rFonts w:eastAsiaTheme="minorHAnsi"/>
          <w:sz w:val="28"/>
          <w:szCs w:val="28"/>
          <w:lang w:eastAsia="en-US"/>
        </w:rPr>
        <w:t>;</w:t>
      </w:r>
    </w:p>
    <w:p w:rsidR="00863D83" w:rsidRDefault="00F6048D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340 «</w:t>
      </w:r>
      <w:r w:rsidR="00992873" w:rsidRPr="008E79BE">
        <w:rPr>
          <w:rFonts w:eastAsiaTheme="minorHAnsi"/>
          <w:sz w:val="28"/>
          <w:szCs w:val="28"/>
          <w:lang w:eastAsia="en-US"/>
        </w:rPr>
        <w:t>Увеличение стоимости материальных запасов</w:t>
      </w:r>
      <w:r>
        <w:rPr>
          <w:rFonts w:eastAsiaTheme="minorHAnsi"/>
          <w:sz w:val="28"/>
          <w:szCs w:val="28"/>
          <w:lang w:eastAsia="en-US"/>
        </w:rPr>
        <w:t>»</w:t>
      </w:r>
      <w:r w:rsidR="00992873" w:rsidRPr="008E79BE">
        <w:rPr>
          <w:rFonts w:eastAsiaTheme="minorHAnsi"/>
          <w:sz w:val="28"/>
          <w:szCs w:val="28"/>
          <w:lang w:eastAsia="en-US"/>
        </w:rPr>
        <w:t>;</w:t>
      </w:r>
    </w:p>
    <w:p w:rsidR="00863D83" w:rsidRDefault="00F6048D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350 «</w:t>
      </w:r>
      <w:r w:rsidR="00992873" w:rsidRPr="008E79BE">
        <w:rPr>
          <w:rFonts w:eastAsiaTheme="minorHAnsi"/>
          <w:sz w:val="28"/>
          <w:szCs w:val="28"/>
          <w:lang w:eastAsia="en-US"/>
        </w:rPr>
        <w:t>Увеличение стоимости права пользования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992873" w:rsidRPr="008E79BE">
        <w:rPr>
          <w:rFonts w:eastAsiaTheme="minorHAnsi"/>
          <w:sz w:val="28"/>
          <w:szCs w:val="28"/>
          <w:lang w:eastAsia="en-US"/>
        </w:rPr>
        <w:t>.</w:t>
      </w:r>
    </w:p>
    <w:p w:rsidR="00992873" w:rsidRPr="008E79BE" w:rsidRDefault="00F6048D" w:rsidP="00863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рамках статей группы 300 «</w:t>
      </w:r>
      <w:r w:rsidR="00992873" w:rsidRPr="008E79BE">
        <w:rPr>
          <w:rFonts w:eastAsiaTheme="minorHAnsi"/>
          <w:sz w:val="28"/>
          <w:szCs w:val="28"/>
          <w:lang w:eastAsia="en-US"/>
        </w:rPr>
        <w:t>Поступление нефинансовых активов</w:t>
      </w:r>
      <w:r>
        <w:rPr>
          <w:rFonts w:eastAsiaTheme="minorHAnsi"/>
          <w:sz w:val="28"/>
          <w:szCs w:val="28"/>
          <w:lang w:eastAsia="en-US"/>
        </w:rPr>
        <w:t>»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группируются операции, связанные с приобретением отнесение которых к соответствующей группе объектов (основные средства, материальные запасы, права пользования и неисключительные права на результаты интеллектуальной деятельности) и соответственно статье КОСГУ осуществляется согласно требованиям бухгалтерского (бюджетного) учета организациями государственного сектора по отнесению активов к соответствующей группе объектов учета нефинансовых активов.</w:t>
      </w:r>
      <w:proofErr w:type="gramEnd"/>
    </w:p>
    <w:p w:rsidR="005E0B32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2.1. </w:t>
      </w:r>
      <w:proofErr w:type="gramStart"/>
      <w:r w:rsidRPr="008E79BE">
        <w:rPr>
          <w:rFonts w:eastAsiaTheme="minorHAnsi"/>
          <w:b/>
          <w:sz w:val="28"/>
          <w:szCs w:val="28"/>
          <w:lang w:eastAsia="en-US"/>
        </w:rPr>
        <w:t>На статью 310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sz w:val="28"/>
          <w:szCs w:val="28"/>
          <w:lang w:eastAsia="en-US"/>
        </w:rPr>
        <w:t>Увеличение стоимости основных средств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sz w:val="28"/>
          <w:szCs w:val="28"/>
          <w:lang w:eastAsia="en-US"/>
        </w:rPr>
        <w:t xml:space="preserve"> КОСГУ относятся операции по поступлению (принятию к учету) объектов основных средств, а также расходы по оплате государственных (муниципальных) контрактов,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(модернизацию с дооборудованием) основных средств, находящихся в государственной, муниципальной собственности, полученных в аренду или безвозмездное пользование.</w:t>
      </w:r>
      <w:proofErr w:type="gramEnd"/>
    </w:p>
    <w:p w:rsidR="005E0B32" w:rsidRPr="008E79BE" w:rsidRDefault="00992873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2.2. Статья 340</w:t>
      </w:r>
      <w:r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материальных запасов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 xml:space="preserve"> КОСГУ детализируется подстатьями КОСГУ: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341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лекарственных препаратов и материалов, применяемых в медицинских целях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342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продуктов питания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343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</w:t>
      </w:r>
      <w:r>
        <w:rPr>
          <w:rFonts w:eastAsiaTheme="minorHAnsi"/>
          <w:bCs/>
          <w:sz w:val="28"/>
          <w:szCs w:val="28"/>
          <w:lang w:eastAsia="en-US"/>
        </w:rPr>
        <w:t>сти горюче-смазочных материалов»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344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строительных материалов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345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</w:t>
      </w:r>
      <w:r>
        <w:rPr>
          <w:rFonts w:eastAsiaTheme="minorHAnsi"/>
          <w:bCs/>
          <w:sz w:val="28"/>
          <w:szCs w:val="28"/>
          <w:lang w:eastAsia="en-US"/>
        </w:rPr>
        <w:t>ние стоимости мягкого инвентаря»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346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прочих</w:t>
      </w:r>
      <w:r>
        <w:rPr>
          <w:rFonts w:eastAsiaTheme="minorHAnsi"/>
          <w:bCs/>
          <w:sz w:val="28"/>
          <w:szCs w:val="28"/>
          <w:lang w:eastAsia="en-US"/>
        </w:rPr>
        <w:t xml:space="preserve"> оборотных запасов (материалов)»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347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материальных запасов</w:t>
      </w:r>
      <w:r>
        <w:rPr>
          <w:rFonts w:eastAsiaTheme="minorHAnsi"/>
          <w:bCs/>
          <w:sz w:val="28"/>
          <w:szCs w:val="28"/>
          <w:lang w:eastAsia="en-US"/>
        </w:rPr>
        <w:t xml:space="preserve"> для целей капитальных вложений»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;</w:t>
      </w:r>
    </w:p>
    <w:p w:rsidR="005E0B3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349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прочих материальных запасов однократного применения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.</w:t>
      </w:r>
    </w:p>
    <w:p w:rsidR="00992873" w:rsidRPr="008E79BE" w:rsidRDefault="00B7049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.1. На подстатью 341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sz w:val="28"/>
          <w:szCs w:val="28"/>
          <w:lang w:eastAsia="en-US"/>
        </w:rPr>
        <w:t>Увеличение стоимости лекарственных препаратов и материалов, применяемых в медицинских целях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лекарственных препаратов и медицинских изделий, применяемых в медицинских целях.</w:t>
      </w:r>
    </w:p>
    <w:p w:rsidR="005E0B32" w:rsidRPr="008E79BE" w:rsidRDefault="00B7049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.2. На подстатью 342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sz w:val="28"/>
          <w:szCs w:val="28"/>
          <w:lang w:eastAsia="en-US"/>
        </w:rPr>
        <w:t>Увеличе</w:t>
      </w:r>
      <w:r w:rsidR="00F6048D">
        <w:rPr>
          <w:rFonts w:eastAsiaTheme="minorHAnsi"/>
          <w:sz w:val="28"/>
          <w:szCs w:val="28"/>
          <w:lang w:eastAsia="en-US"/>
        </w:rPr>
        <w:t>ние стоимости продуктов питания»</w:t>
      </w:r>
      <w:r w:rsidR="005E0B32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продуктов питания, в том числе продовольственные пайки, молочные смеси, лечебно-профилактическое питание, иные продукты питания.</w:t>
      </w:r>
    </w:p>
    <w:p w:rsidR="005E0B32" w:rsidRPr="008E79BE" w:rsidRDefault="00B7049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.3. На подстатью 343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</w:t>
      </w:r>
      <w:r w:rsidR="00F6048D">
        <w:rPr>
          <w:rFonts w:eastAsiaTheme="minorHAnsi"/>
          <w:bCs/>
          <w:sz w:val="28"/>
          <w:szCs w:val="28"/>
          <w:lang w:eastAsia="en-US"/>
        </w:rPr>
        <w:t>сти горюче-смазочных материалов»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горюче-смазочных материалов, в том числе все виды топлива, горючих и смазочных материалов, присадок, иных материалов, используемых в качестве топлива и (или) смазочных материалов для обеспечения функционирования топливных систем.</w:t>
      </w:r>
    </w:p>
    <w:p w:rsidR="005E0B32" w:rsidRPr="008E79BE" w:rsidRDefault="00B7049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.4. На подстатью 344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sz w:val="28"/>
          <w:szCs w:val="28"/>
          <w:lang w:eastAsia="en-US"/>
        </w:rPr>
        <w:t>Увеличение ст</w:t>
      </w:r>
      <w:r w:rsidR="00F6048D">
        <w:rPr>
          <w:rFonts w:eastAsiaTheme="minorHAnsi"/>
          <w:sz w:val="28"/>
          <w:szCs w:val="28"/>
          <w:lang w:eastAsia="en-US"/>
        </w:rPr>
        <w:t>оимости строительных материалов»</w:t>
      </w:r>
      <w:r w:rsidR="005E0B32"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</w:t>
      </w:r>
      <w:r w:rsidR="005E0B32" w:rsidRPr="008E79BE">
        <w:rPr>
          <w:rFonts w:eastAsiaTheme="minorHAnsi"/>
          <w:sz w:val="28"/>
          <w:szCs w:val="28"/>
          <w:lang w:eastAsia="en-US"/>
        </w:rPr>
        <w:lastRenderedPageBreak/>
        <w:t>строительных материалов, за исключением строительных материалов для целей капитальных вложений.</w:t>
      </w:r>
    </w:p>
    <w:p w:rsidR="00992873" w:rsidRPr="008E79BE" w:rsidRDefault="00B7049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 xml:space="preserve">.5. </w:t>
      </w:r>
      <w:proofErr w:type="gramStart"/>
      <w:r w:rsidR="00992873" w:rsidRPr="008E79BE">
        <w:rPr>
          <w:rFonts w:eastAsiaTheme="minorHAnsi"/>
          <w:b/>
          <w:sz w:val="28"/>
          <w:szCs w:val="28"/>
          <w:lang w:eastAsia="en-US"/>
        </w:rPr>
        <w:t>На подстатью 345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5E0B32" w:rsidRPr="008E79B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b/>
          <w:bCs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</w:t>
      </w:r>
      <w:r w:rsidR="00F6048D">
        <w:rPr>
          <w:rFonts w:eastAsiaTheme="minorHAnsi"/>
          <w:bCs/>
          <w:sz w:val="28"/>
          <w:szCs w:val="28"/>
          <w:lang w:eastAsia="en-US"/>
        </w:rPr>
        <w:t>ние стоимости мягкого инвентаря»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мягкого инвентаря, в том числе имущества, функционально ориентированного на охрану труда и технику безопасности, гражданскую оборону (специальной одежды, специальной обуви и предохранительных приспособлений (комбинезонов, костюмов, курток, брюк, халатов, полушубков, тулупов, различной обуви, рукавиц, очков, шлемов, противогазов, респираторов, других видов специальной одежды)).</w:t>
      </w:r>
      <w:proofErr w:type="gramEnd"/>
    </w:p>
    <w:p w:rsidR="005E0B32" w:rsidRPr="008E79BE" w:rsidRDefault="00B7049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.6. На подстатью 346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bCs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</w:t>
      </w:r>
      <w:r w:rsidR="00F6048D">
        <w:rPr>
          <w:rFonts w:eastAsiaTheme="minorHAnsi"/>
          <w:bCs/>
          <w:sz w:val="28"/>
          <w:szCs w:val="28"/>
          <w:lang w:eastAsia="en-US"/>
        </w:rPr>
        <w:t>сти прочих материальных запасов»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прочих объектов, относящихся к материальным запасам, не отнесенны</w:t>
      </w:r>
      <w:r w:rsidR="00F6048D">
        <w:rPr>
          <w:rFonts w:eastAsiaTheme="minorHAnsi"/>
          <w:bCs/>
          <w:sz w:val="28"/>
          <w:szCs w:val="28"/>
          <w:lang w:eastAsia="en-US"/>
        </w:rPr>
        <w:t>х на иные подстатьи статьи 340 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материальных запасов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, в том числе: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</w:t>
      </w:r>
      <w:proofErr w:type="gramStart"/>
      <w:r w:rsidRPr="008E79BE">
        <w:rPr>
          <w:rFonts w:eastAsiaTheme="minorHAnsi"/>
          <w:bCs/>
          <w:sz w:val="28"/>
          <w:szCs w:val="28"/>
          <w:lang w:eastAsia="en-US"/>
        </w:rPr>
        <w:t>дств св</w:t>
      </w:r>
      <w:proofErr w:type="gramEnd"/>
      <w:r w:rsidRPr="008E79BE">
        <w:rPr>
          <w:rFonts w:eastAsiaTheme="minorHAnsi"/>
          <w:bCs/>
          <w:sz w:val="28"/>
          <w:szCs w:val="28"/>
          <w:lang w:eastAsia="en-US"/>
        </w:rPr>
        <w:t>язи и тому подобное;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спецоборудования для научно-исследовательских и опытно-конструкторских работ;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кухонного инвентаря;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кормов, средств ухода, дрессировки, экипировки животных;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материальных запасов в составе имущества казны, в том числе входящих в государственный материальный резерв;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бланочной продукции (за исключением бланков строгой отчетности);</w:t>
      </w:r>
    </w:p>
    <w:p w:rsidR="00F6048D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канцелярских товаров и принадлежностей;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- другие аналогичные расходы.</w:t>
      </w:r>
    </w:p>
    <w:p w:rsidR="005E0B32" w:rsidRPr="008E79BE" w:rsidRDefault="005E0B32" w:rsidP="005E0B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2.2.7. На подстатью 347</w:t>
      </w:r>
      <w:r w:rsidR="00F6048D">
        <w:rPr>
          <w:rFonts w:eastAsiaTheme="minorHAnsi"/>
          <w:sz w:val="28"/>
          <w:szCs w:val="28"/>
          <w:lang w:eastAsia="en-US"/>
        </w:rPr>
        <w:t xml:space="preserve"> «</w:t>
      </w:r>
      <w:r w:rsidRPr="008E79BE">
        <w:rPr>
          <w:rFonts w:eastAsiaTheme="minorHAnsi"/>
          <w:sz w:val="28"/>
          <w:szCs w:val="28"/>
          <w:lang w:eastAsia="en-US"/>
        </w:rPr>
        <w:t>Увеличение стоимости материальных запасов для целей капитальных вложений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всех видов материалов, включая строительные материалы, для целей капитальных вложений.</w:t>
      </w:r>
    </w:p>
    <w:p w:rsidR="005E0B32" w:rsidRPr="008E79BE" w:rsidRDefault="00B70492" w:rsidP="001671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Pr="008E79BE">
        <w:rPr>
          <w:rFonts w:eastAsiaTheme="minorHAnsi"/>
          <w:b/>
          <w:sz w:val="28"/>
          <w:szCs w:val="28"/>
          <w:lang w:eastAsia="en-US"/>
        </w:rPr>
        <w:t>2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</w:t>
      </w:r>
      <w:r w:rsidR="005E0B32" w:rsidRPr="008E79BE">
        <w:rPr>
          <w:rFonts w:eastAsiaTheme="minorHAnsi"/>
          <w:b/>
          <w:sz w:val="28"/>
          <w:szCs w:val="28"/>
          <w:lang w:eastAsia="en-US"/>
        </w:rPr>
        <w:t>8</w:t>
      </w:r>
      <w:r w:rsidR="00992873" w:rsidRPr="008E79BE">
        <w:rPr>
          <w:rFonts w:eastAsiaTheme="minorHAnsi"/>
          <w:b/>
          <w:sz w:val="28"/>
          <w:szCs w:val="28"/>
          <w:lang w:eastAsia="en-US"/>
        </w:rPr>
        <w:t>. На подстатью 349</w:t>
      </w:r>
      <w:r w:rsidR="00992873" w:rsidRPr="008E79BE">
        <w:rPr>
          <w:rFonts w:eastAsiaTheme="minorHAnsi"/>
          <w:sz w:val="28"/>
          <w:szCs w:val="28"/>
          <w:lang w:eastAsia="en-US"/>
        </w:rPr>
        <w:t xml:space="preserve"> </w:t>
      </w:r>
      <w:r w:rsidR="00F6048D">
        <w:rPr>
          <w:rFonts w:eastAsiaTheme="minorHAnsi"/>
          <w:bCs/>
          <w:sz w:val="28"/>
          <w:szCs w:val="28"/>
          <w:lang w:eastAsia="en-US"/>
        </w:rPr>
        <w:t>«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>Увеличение стоимости прочих материальных запасов однократного применения</w:t>
      </w:r>
      <w:r w:rsidR="00F6048D">
        <w:rPr>
          <w:rFonts w:eastAsiaTheme="minorHAnsi"/>
          <w:bCs/>
          <w:sz w:val="28"/>
          <w:szCs w:val="28"/>
          <w:lang w:eastAsia="en-US"/>
        </w:rPr>
        <w:t>»</w:t>
      </w:r>
      <w:r w:rsidR="005E0B32" w:rsidRPr="008E79BE">
        <w:rPr>
          <w:rFonts w:eastAsiaTheme="minorHAnsi"/>
          <w:bCs/>
          <w:sz w:val="28"/>
          <w:szCs w:val="28"/>
          <w:lang w:eastAsia="en-US"/>
        </w:rPr>
        <w:t xml:space="preserve"> КОСГУ относятся расходы по оплате договоров на приобретение (изготовление) прочих объектов, относящихся к материальным запасам однократного применения: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приобретение (изготовление) подарочной, сувенирной продукции, а также иных материальных ценностей в целях награждения, дарения.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приобретение (изготовление) специальной продукции;</w:t>
      </w:r>
    </w:p>
    <w:p w:rsidR="005E0B32" w:rsidRPr="008E79BE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приобретение (изготовление) бланков строгой отчетности;</w:t>
      </w:r>
    </w:p>
    <w:p w:rsidR="00F6048D" w:rsidRDefault="005E0B3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E79BE">
        <w:rPr>
          <w:rFonts w:eastAsiaTheme="minorHAnsi"/>
          <w:bCs/>
          <w:sz w:val="28"/>
          <w:szCs w:val="28"/>
          <w:lang w:eastAsia="en-US"/>
        </w:rPr>
        <w:t>приобретение бутилированной питьевой воды, если у организации отсутствует система централизованного питьевого водоснабжения, либо органом санитарно-эпидемиологического надзора или лабораторией организации, эксплуатирующей системы водоснабжения, выдано заключение о признании воды несоответствующей санитарным нормам.</w:t>
      </w:r>
    </w:p>
    <w:p w:rsidR="00B7049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2.3. Статья 350 «</w:t>
      </w:r>
      <w:r w:rsidR="00B70492" w:rsidRPr="008E79BE">
        <w:rPr>
          <w:rFonts w:eastAsiaTheme="minorHAnsi"/>
          <w:sz w:val="28"/>
          <w:szCs w:val="28"/>
          <w:lang w:eastAsia="en-US"/>
        </w:rPr>
        <w:t>Увеличение стоимости права пользования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B70492" w:rsidRPr="008E79BE">
        <w:rPr>
          <w:rFonts w:eastAsiaTheme="minorHAnsi"/>
          <w:sz w:val="28"/>
          <w:szCs w:val="28"/>
          <w:lang w:eastAsia="en-US"/>
        </w:rPr>
        <w:t xml:space="preserve"> КОСГУ детализируется подстатьями КОСГУ:</w:t>
      </w:r>
    </w:p>
    <w:p w:rsidR="00B70492" w:rsidRPr="008E79BE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352 «</w:t>
      </w:r>
      <w:r w:rsidR="00B70492" w:rsidRPr="008E79BE">
        <w:rPr>
          <w:rFonts w:eastAsiaTheme="minorHAnsi"/>
          <w:sz w:val="28"/>
          <w:szCs w:val="28"/>
          <w:lang w:eastAsia="en-US"/>
        </w:rPr>
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B70492" w:rsidRPr="008E79BE">
        <w:rPr>
          <w:rFonts w:eastAsiaTheme="minorHAnsi"/>
          <w:sz w:val="28"/>
          <w:szCs w:val="28"/>
          <w:lang w:eastAsia="en-US"/>
        </w:rPr>
        <w:t>;</w:t>
      </w:r>
    </w:p>
    <w:p w:rsidR="00F6048D" w:rsidRDefault="00F6048D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353 «</w:t>
      </w:r>
      <w:r w:rsidR="00B70492" w:rsidRPr="008E79BE">
        <w:rPr>
          <w:rFonts w:eastAsiaTheme="minorHAnsi"/>
          <w:sz w:val="28"/>
          <w:szCs w:val="28"/>
          <w:lang w:eastAsia="en-US"/>
        </w:rPr>
        <w:t>Увеличение стоимости неисключительных прав на результаты интеллектуальной деятельности с определенным сроком полезного использования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B70492" w:rsidRPr="008E79BE">
        <w:rPr>
          <w:rFonts w:eastAsiaTheme="minorHAnsi"/>
          <w:sz w:val="28"/>
          <w:szCs w:val="28"/>
          <w:lang w:eastAsia="en-US"/>
        </w:rPr>
        <w:t>.</w:t>
      </w:r>
    </w:p>
    <w:p w:rsidR="00F6048D" w:rsidRDefault="00B7049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2.3.1. </w:t>
      </w:r>
      <w:proofErr w:type="gramStart"/>
      <w:r w:rsidRPr="008E79BE">
        <w:rPr>
          <w:rFonts w:eastAsiaTheme="minorHAnsi"/>
          <w:b/>
          <w:sz w:val="28"/>
          <w:szCs w:val="28"/>
          <w:lang w:eastAsia="en-US"/>
        </w:rPr>
        <w:t>На подстатью 352</w:t>
      </w:r>
      <w:r w:rsidR="00F6048D">
        <w:rPr>
          <w:rFonts w:eastAsiaTheme="minorHAnsi"/>
          <w:sz w:val="28"/>
          <w:szCs w:val="28"/>
          <w:lang w:eastAsia="en-US"/>
        </w:rPr>
        <w:t xml:space="preserve"> «</w:t>
      </w:r>
      <w:r w:rsidRPr="008E79BE">
        <w:rPr>
          <w:rFonts w:eastAsiaTheme="minorHAnsi"/>
          <w:sz w:val="28"/>
          <w:szCs w:val="28"/>
          <w:lang w:eastAsia="en-US"/>
        </w:rPr>
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приобретение неисключительных прав на результаты интеллектуальной деятельности с неопределенным сроком полезного использования,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 (</w:t>
      </w:r>
      <w:hyperlink r:id="rId18" w:history="1">
        <w:r w:rsidRPr="008E79BE">
          <w:rPr>
            <w:rFonts w:eastAsiaTheme="minorHAnsi"/>
            <w:sz w:val="28"/>
            <w:szCs w:val="28"/>
            <w:lang w:eastAsia="en-US"/>
          </w:rPr>
          <w:t>применяется</w:t>
        </w:r>
      </w:hyperlink>
      <w:r w:rsidRPr="008E79BE">
        <w:rPr>
          <w:rFonts w:eastAsiaTheme="minorHAnsi"/>
          <w:sz w:val="28"/>
          <w:szCs w:val="28"/>
          <w:lang w:eastAsia="en-US"/>
        </w:rPr>
        <w:t xml:space="preserve"> при ведении бюджетного (бухгалтерского) учета с 01.01.2021, составлении бюджетной (бухгалтерской) и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иной финансовой отчетности начиная с отчетности за 2021 год).</w:t>
      </w:r>
    </w:p>
    <w:p w:rsidR="00B70492" w:rsidRPr="008E79BE" w:rsidRDefault="00B70492" w:rsidP="00F60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79BE">
        <w:rPr>
          <w:rFonts w:eastAsiaTheme="minorHAnsi"/>
          <w:b/>
          <w:sz w:val="28"/>
          <w:szCs w:val="28"/>
          <w:lang w:eastAsia="en-US"/>
        </w:rPr>
        <w:t xml:space="preserve">2.3.2. </w:t>
      </w:r>
      <w:proofErr w:type="gramStart"/>
      <w:r w:rsidRPr="008E79BE">
        <w:rPr>
          <w:rFonts w:eastAsiaTheme="minorHAnsi"/>
          <w:b/>
          <w:sz w:val="28"/>
          <w:szCs w:val="28"/>
          <w:lang w:eastAsia="en-US"/>
        </w:rPr>
        <w:t xml:space="preserve">На подстатью 353 </w:t>
      </w:r>
      <w:r w:rsidR="00F6048D">
        <w:rPr>
          <w:rFonts w:eastAsiaTheme="minorHAnsi"/>
          <w:b/>
          <w:sz w:val="28"/>
          <w:szCs w:val="28"/>
          <w:lang w:eastAsia="en-US"/>
        </w:rPr>
        <w:t>«</w:t>
      </w:r>
      <w:r w:rsidRPr="008E79BE">
        <w:rPr>
          <w:rFonts w:eastAsiaTheme="minorHAnsi"/>
          <w:sz w:val="28"/>
          <w:szCs w:val="28"/>
          <w:lang w:eastAsia="en-US"/>
        </w:rPr>
        <w:t>Увеличение стоимости неисключительных прав на результаты интеллектуальной деятельности с определенным сроком полезного использования</w:t>
      </w:r>
      <w:r w:rsidR="00F6048D">
        <w:rPr>
          <w:rFonts w:eastAsiaTheme="minorHAnsi"/>
          <w:sz w:val="28"/>
          <w:szCs w:val="28"/>
          <w:lang w:eastAsia="en-US"/>
        </w:rPr>
        <w:t>»</w:t>
      </w:r>
      <w:r w:rsidRPr="008E79BE">
        <w:rPr>
          <w:rFonts w:eastAsiaTheme="minorHAnsi"/>
          <w:sz w:val="28"/>
          <w:szCs w:val="28"/>
          <w:lang w:eastAsia="en-US"/>
        </w:rPr>
        <w:t xml:space="preserve"> КОСГУ относятся расходы на приобретение неисключительных прав на результаты интеллектуальной деятельности с определенным сроком полезного использования,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 (</w:t>
      </w:r>
      <w:hyperlink r:id="rId19" w:history="1">
        <w:r w:rsidRPr="008E79BE">
          <w:rPr>
            <w:rFonts w:eastAsiaTheme="minorHAnsi"/>
            <w:sz w:val="28"/>
            <w:szCs w:val="28"/>
            <w:lang w:eastAsia="en-US"/>
          </w:rPr>
          <w:t>применяется</w:t>
        </w:r>
      </w:hyperlink>
      <w:r w:rsidRPr="008E79BE">
        <w:rPr>
          <w:rFonts w:eastAsiaTheme="minorHAnsi"/>
          <w:sz w:val="28"/>
          <w:szCs w:val="28"/>
          <w:lang w:eastAsia="en-US"/>
        </w:rPr>
        <w:t xml:space="preserve"> при ведении бюджетного (бухгалтерского) учета с 01.01.2021, составлении бюджетной (бухгалтерской) и</w:t>
      </w:r>
      <w:proofErr w:type="gramEnd"/>
      <w:r w:rsidRPr="008E79BE">
        <w:rPr>
          <w:rFonts w:eastAsiaTheme="minorHAnsi"/>
          <w:sz w:val="28"/>
          <w:szCs w:val="28"/>
          <w:lang w:eastAsia="en-US"/>
        </w:rPr>
        <w:t xml:space="preserve"> иной финансовой отчетности начиная с отчетности за 2021 год).</w:t>
      </w:r>
    </w:p>
    <w:p w:rsidR="00B70492" w:rsidRPr="008E79BE" w:rsidRDefault="00B70492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70492" w:rsidRDefault="00B70492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048D" w:rsidRDefault="00F6048D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048D" w:rsidRDefault="00F6048D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048D" w:rsidRDefault="00F6048D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048D" w:rsidRDefault="00F6048D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3D83" w:rsidRDefault="00863D83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3D83" w:rsidRDefault="00863D83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3D83" w:rsidRDefault="00863D83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048D" w:rsidRDefault="00F6048D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048D" w:rsidRPr="008E79BE" w:rsidRDefault="00F6048D" w:rsidP="00B70492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2873" w:rsidRPr="008E79BE" w:rsidRDefault="00992873" w:rsidP="0099287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78D4" w:rsidRPr="008E79BE" w:rsidRDefault="00CA78D4" w:rsidP="00CA78D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F49BF" w:rsidRPr="00863D83" w:rsidRDefault="00863D83" w:rsidP="00AF49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bookmarkStart w:id="6" w:name="Par185"/>
      <w:bookmarkEnd w:id="6"/>
      <w:r w:rsidRPr="00863D83">
        <w:rPr>
          <w:color w:val="000000"/>
        </w:rPr>
        <w:t>Приложение №</w:t>
      </w:r>
      <w:r w:rsidR="00AF49BF" w:rsidRPr="00863D83">
        <w:rPr>
          <w:color w:val="000000"/>
        </w:rPr>
        <w:t xml:space="preserve"> </w:t>
      </w:r>
      <w:r w:rsidR="006C1C45" w:rsidRPr="00863D83">
        <w:rPr>
          <w:color w:val="000000"/>
        </w:rPr>
        <w:t>5</w:t>
      </w:r>
    </w:p>
    <w:p w:rsidR="00863D83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863D83">
        <w:rPr>
          <w:rFonts w:ascii="Times New Roman" w:hAnsi="Times New Roman" w:cs="Times New Roman"/>
        </w:rPr>
        <w:t xml:space="preserve">к </w:t>
      </w:r>
      <w:r w:rsidR="000F232A">
        <w:rPr>
          <w:rFonts w:ascii="Times New Roman" w:hAnsi="Times New Roman" w:cs="Times New Roman"/>
        </w:rPr>
        <w:t>Постановлению</w:t>
      </w:r>
      <w:r w:rsidRPr="00863D83">
        <w:rPr>
          <w:rFonts w:ascii="Times New Roman" w:hAnsi="Times New Roman" w:cs="Times New Roman"/>
        </w:rPr>
        <w:t xml:space="preserve"> местной администрации</w:t>
      </w:r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с.п. </w:t>
      </w:r>
      <w:proofErr w:type="spellStart"/>
      <w:r w:rsidR="00B61A83">
        <w:rPr>
          <w:rFonts w:ascii="Times New Roman" w:hAnsi="Times New Roman" w:cs="Times New Roman"/>
        </w:rPr>
        <w:t>Карагач</w:t>
      </w:r>
      <w:r w:rsidRPr="00E9607F">
        <w:rPr>
          <w:rFonts w:ascii="Times New Roman" w:hAnsi="Times New Roman" w:cs="Times New Roman"/>
        </w:rPr>
        <w:t>Прохладненского</w:t>
      </w:r>
      <w:proofErr w:type="spellEnd"/>
    </w:p>
    <w:p w:rsidR="00863D83" w:rsidRPr="00E9607F" w:rsidRDefault="00863D83" w:rsidP="00863D83">
      <w:pPr>
        <w:pStyle w:val="ConsPlusNormal"/>
        <w:jc w:val="right"/>
        <w:rPr>
          <w:rFonts w:ascii="Times New Roman" w:hAnsi="Times New Roman" w:cs="Times New Roman"/>
        </w:rPr>
      </w:pPr>
      <w:r w:rsidRPr="00E9607F">
        <w:rPr>
          <w:rFonts w:ascii="Times New Roman" w:hAnsi="Times New Roman" w:cs="Times New Roman"/>
        </w:rPr>
        <w:t xml:space="preserve"> муниципального района КБР  </w:t>
      </w:r>
    </w:p>
    <w:p w:rsidR="00863D83" w:rsidRPr="00C5508E" w:rsidRDefault="00BD599A" w:rsidP="00863D83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от 29 декабря 2023г №183</w:t>
      </w:r>
    </w:p>
    <w:p w:rsidR="00AF49BF" w:rsidRPr="008E79BE" w:rsidRDefault="00AF49BF" w:rsidP="00AF49BF">
      <w:pPr>
        <w:ind w:left="2880" w:firstLine="720"/>
        <w:rPr>
          <w:b/>
          <w:bCs/>
          <w:color w:val="000000"/>
          <w:sz w:val="28"/>
          <w:szCs w:val="28"/>
        </w:rPr>
      </w:pPr>
    </w:p>
    <w:p w:rsidR="00AF49BF" w:rsidRPr="008E79BE" w:rsidRDefault="00AF49BF" w:rsidP="00AF49BF">
      <w:pPr>
        <w:ind w:left="2880" w:firstLine="720"/>
        <w:rPr>
          <w:b/>
          <w:bCs/>
          <w:color w:val="000000"/>
          <w:sz w:val="28"/>
          <w:szCs w:val="28"/>
        </w:rPr>
      </w:pPr>
    </w:p>
    <w:p w:rsidR="00AF49BF" w:rsidRPr="008E79BE" w:rsidRDefault="00AF49BF" w:rsidP="00AF49BF">
      <w:pPr>
        <w:pStyle w:val="27"/>
        <w:shd w:val="clear" w:color="auto" w:fill="auto"/>
        <w:spacing w:after="536" w:line="322" w:lineRule="exact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8E79BE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gramStart"/>
      <w:r w:rsidRPr="008E79BE">
        <w:rPr>
          <w:rFonts w:ascii="Times New Roman" w:hAnsi="Times New Roman" w:cs="Times New Roman"/>
          <w:sz w:val="28"/>
          <w:szCs w:val="28"/>
        </w:rPr>
        <w:t>соответствия видов расходов классификации расходов</w:t>
      </w:r>
      <w:proofErr w:type="gramEnd"/>
      <w:r w:rsidRPr="008E79BE">
        <w:rPr>
          <w:rFonts w:ascii="Times New Roman" w:hAnsi="Times New Roman" w:cs="Times New Roman"/>
          <w:sz w:val="28"/>
          <w:szCs w:val="28"/>
        </w:rPr>
        <w:t xml:space="preserve"> бюджета, статей (подстатей) классификации операций сектора государственного управления, отно</w:t>
      </w:r>
      <w:r w:rsidRPr="008E79BE">
        <w:rPr>
          <w:rFonts w:ascii="Times New Roman" w:hAnsi="Times New Roman" w:cs="Times New Roman"/>
          <w:sz w:val="28"/>
          <w:szCs w:val="28"/>
        </w:rPr>
        <w:softHyphen/>
        <w:t>сящихся к расходам бюджета, задейство</w:t>
      </w:r>
      <w:r w:rsidRPr="008E79BE">
        <w:rPr>
          <w:rFonts w:ascii="Times New Roman" w:hAnsi="Times New Roman" w:cs="Times New Roman"/>
          <w:sz w:val="28"/>
          <w:szCs w:val="28"/>
        </w:rPr>
        <w:softHyphen/>
        <w:t>ванных в местном бюджете</w:t>
      </w:r>
      <w:r w:rsidR="00070380" w:rsidRPr="008E79BE">
        <w:rPr>
          <w:rFonts w:ascii="Times New Roman" w:hAnsi="Times New Roman" w:cs="Times New Roman"/>
          <w:sz w:val="28"/>
          <w:szCs w:val="28"/>
        </w:rPr>
        <w:t xml:space="preserve"> </w:t>
      </w:r>
      <w:r w:rsidR="00F604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61A83">
        <w:rPr>
          <w:rFonts w:ascii="Times New Roman" w:hAnsi="Times New Roman" w:cs="Times New Roman"/>
          <w:sz w:val="28"/>
          <w:szCs w:val="28"/>
        </w:rPr>
        <w:t>Карагач</w:t>
      </w:r>
      <w:r w:rsidRPr="008E79BE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8E79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10170" w:type="dxa"/>
        <w:jc w:val="center"/>
        <w:tblLayout w:type="fixed"/>
        <w:tblLook w:val="04A0"/>
      </w:tblPr>
      <w:tblGrid>
        <w:gridCol w:w="724"/>
        <w:gridCol w:w="3706"/>
        <w:gridCol w:w="829"/>
        <w:gridCol w:w="4911"/>
      </w:tblGrid>
      <w:tr w:rsidR="00BE3313" w:rsidRPr="008E79BE" w:rsidTr="00FF46F7">
        <w:trPr>
          <w:trHeight w:val="330"/>
          <w:tblHeader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КОСГУ</w:t>
            </w:r>
          </w:p>
        </w:tc>
      </w:tr>
      <w:tr w:rsidR="00BE3313" w:rsidRPr="008E79BE" w:rsidTr="00FF46F7">
        <w:trPr>
          <w:trHeight w:val="630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BE3313" w:rsidRPr="008E79BE" w:rsidTr="00FF46F7">
        <w:trPr>
          <w:trHeight w:val="506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E3313" w:rsidRPr="008E79BE" w:rsidTr="00FF46F7">
        <w:trPr>
          <w:trHeight w:val="93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110 Расходы на выплаты персоналу казенных учреждений</w:t>
            </w:r>
          </w:p>
        </w:tc>
      </w:tr>
      <w:tr w:rsidR="00BE3313" w:rsidRPr="008E79BE" w:rsidTr="00FF46F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Фонд оплаты труда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Заработная плата</w:t>
            </w:r>
          </w:p>
        </w:tc>
      </w:tr>
      <w:tr w:rsidR="00BE3313" w:rsidRPr="008E79BE" w:rsidTr="00FF46F7">
        <w:trPr>
          <w:trHeight w:val="70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пособия и компенсации персоналу в денежной форме</w:t>
            </w:r>
          </w:p>
        </w:tc>
      </w:tr>
      <w:tr w:rsidR="00BE3313" w:rsidRPr="008E79BE" w:rsidTr="00FF46F7">
        <w:trPr>
          <w:trHeight w:val="77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несоциальные выплаты персоналу в денежной форме</w:t>
            </w:r>
          </w:p>
        </w:tc>
      </w:tr>
      <w:tr w:rsidR="00BE3313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несоциальные выплаты персоналу в натуральной форме</w:t>
            </w:r>
          </w:p>
        </w:tc>
      </w:tr>
      <w:tr w:rsidR="00BE3313" w:rsidRPr="008E79BE" w:rsidTr="00FF46F7">
        <w:trPr>
          <w:trHeight w:val="42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Транспортные услуги </w:t>
            </w:r>
          </w:p>
        </w:tc>
      </w:tr>
      <w:tr w:rsidR="00BE3313" w:rsidRPr="008E79BE" w:rsidTr="00FF46F7">
        <w:trPr>
          <w:trHeight w:val="37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работы, услуги</w:t>
            </w:r>
          </w:p>
        </w:tc>
      </w:tr>
      <w:tr w:rsidR="00BE3313" w:rsidRPr="008E79BE" w:rsidTr="00FF46F7">
        <w:trPr>
          <w:trHeight w:val="59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Социальные пособия и компенсации персоналу в денежной форме </w:t>
            </w:r>
          </w:p>
        </w:tc>
      </w:tr>
      <w:tr w:rsidR="00BE3313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компенсации персоналу в натуральной форме</w:t>
            </w:r>
          </w:p>
        </w:tc>
      </w:tr>
      <w:tr w:rsidR="00BE3313" w:rsidRPr="008E79BE" w:rsidTr="00FF46F7">
        <w:trPr>
          <w:trHeight w:val="24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Начисления на выплаты по оплате труда</w:t>
            </w:r>
          </w:p>
        </w:tc>
      </w:tr>
      <w:tr w:rsidR="003B2561" w:rsidRPr="008E79BE" w:rsidTr="00FF46F7">
        <w:trPr>
          <w:trHeight w:val="38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3B2561" w:rsidRPr="008E79BE" w:rsidTr="00FF46F7">
        <w:trPr>
          <w:trHeight w:val="2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1" w:rsidRPr="008E79BE" w:rsidRDefault="003B2561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BE3313" w:rsidRPr="008E79BE" w:rsidTr="00FF46F7">
        <w:trPr>
          <w:trHeight w:val="51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пособия и компенсации персоналу в денежной форме</w:t>
            </w:r>
          </w:p>
        </w:tc>
      </w:tr>
      <w:tr w:rsidR="00BE3313" w:rsidRPr="008E79BE" w:rsidTr="00FF46F7">
        <w:trPr>
          <w:trHeight w:val="45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компенсации персоналу в натуральной форме</w:t>
            </w:r>
          </w:p>
        </w:tc>
      </w:tr>
      <w:tr w:rsidR="00BE3313" w:rsidRPr="008E79BE" w:rsidTr="00FF46F7">
        <w:trPr>
          <w:trHeight w:val="565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120 Расходы на выплаты персоналу государственных (муниципальных) органов</w:t>
            </w:r>
          </w:p>
        </w:tc>
      </w:tr>
      <w:tr w:rsidR="00BE3313" w:rsidRPr="008E79BE" w:rsidTr="00FF46F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Фонд оплаты труда </w:t>
            </w: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211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Заработная плата</w:t>
            </w:r>
          </w:p>
        </w:tc>
      </w:tr>
      <w:tr w:rsidR="00BE3313" w:rsidRPr="008E79BE" w:rsidTr="00FF46F7">
        <w:trPr>
          <w:trHeight w:val="64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пособия и компенсации персоналу в денежной форме</w:t>
            </w:r>
          </w:p>
        </w:tc>
      </w:tr>
      <w:tr w:rsidR="00BE3313" w:rsidRPr="008E79BE" w:rsidTr="00FF46F7">
        <w:trPr>
          <w:trHeight w:val="59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122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несоциальные выплаты персоналу в денежной форме</w:t>
            </w:r>
          </w:p>
        </w:tc>
      </w:tr>
      <w:tr w:rsidR="00BE3313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13" w:rsidRPr="008E79BE" w:rsidRDefault="00BE3313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несоциальные выплаты персоналу в натуральной форме</w:t>
            </w:r>
          </w:p>
        </w:tc>
      </w:tr>
      <w:tr w:rsidR="00322896" w:rsidRPr="008E79BE" w:rsidTr="00FF46F7">
        <w:trPr>
          <w:trHeight w:val="3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322896" w:rsidRPr="008E79BE" w:rsidTr="00FF46F7">
        <w:trPr>
          <w:trHeight w:val="3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Транспортные услуги </w:t>
            </w:r>
          </w:p>
        </w:tc>
      </w:tr>
      <w:tr w:rsidR="00322896" w:rsidRPr="008E79BE" w:rsidTr="00FF46F7">
        <w:trPr>
          <w:trHeight w:val="19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работы, услуги</w:t>
            </w:r>
          </w:p>
        </w:tc>
      </w:tr>
      <w:tr w:rsidR="00322896" w:rsidRPr="008E79BE" w:rsidTr="00FF46F7">
        <w:trPr>
          <w:trHeight w:val="67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пособия и компенсации персоналу в денежной форме</w:t>
            </w:r>
          </w:p>
        </w:tc>
      </w:tr>
      <w:tr w:rsidR="00322896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7C475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96" w:rsidRPr="008E79BE" w:rsidRDefault="00322896" w:rsidP="007C475D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компенсации персоналу в натуральной форме</w:t>
            </w:r>
          </w:p>
        </w:tc>
      </w:tr>
      <w:tr w:rsidR="00322896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Иные выплаты текущего характера физическим лицам</w:t>
            </w:r>
          </w:p>
        </w:tc>
      </w:tr>
      <w:tr w:rsidR="00322896" w:rsidRPr="008E79BE" w:rsidTr="00FF46F7">
        <w:trPr>
          <w:trHeight w:val="19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Начисления на выплаты по оплате труда</w:t>
            </w:r>
          </w:p>
        </w:tc>
      </w:tr>
      <w:tr w:rsidR="00484179" w:rsidRPr="008E79BE" w:rsidTr="00FF46F7">
        <w:trPr>
          <w:trHeight w:val="1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9" w:rsidRPr="008E79BE" w:rsidRDefault="00484179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9" w:rsidRPr="008E79BE" w:rsidRDefault="00484179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9" w:rsidRPr="008E79BE" w:rsidRDefault="00484179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911" w:type="dxa"/>
            <w:noWrap/>
            <w:vAlign w:val="center"/>
            <w:hideMark/>
          </w:tcPr>
          <w:p w:rsidR="00484179" w:rsidRPr="008E79BE" w:rsidRDefault="00484179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322896" w:rsidRPr="008E79BE" w:rsidTr="00FF46F7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Прочие работы, услуги </w:t>
            </w:r>
          </w:p>
        </w:tc>
      </w:tr>
      <w:tr w:rsidR="00322896" w:rsidRPr="008E79BE" w:rsidTr="00FF46F7">
        <w:trPr>
          <w:trHeight w:val="66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пособия и компенсации персоналу в денежной форме</w:t>
            </w:r>
          </w:p>
        </w:tc>
      </w:tr>
      <w:tr w:rsidR="00322896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Социальные компенсации персоналу в натуральной форме</w:t>
            </w:r>
          </w:p>
        </w:tc>
      </w:tr>
      <w:tr w:rsidR="00322896" w:rsidRPr="008E79BE" w:rsidTr="00FF46F7">
        <w:trPr>
          <w:trHeight w:val="357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200 Закупка товаров, работ и услуг для государственных (муниципальных) нужд</w:t>
            </w:r>
          </w:p>
        </w:tc>
      </w:tr>
      <w:tr w:rsidR="00322896" w:rsidRPr="008E79BE" w:rsidTr="00FF46F7">
        <w:trPr>
          <w:trHeight w:val="689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96" w:rsidRPr="008E79BE" w:rsidRDefault="00322896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240</w:t>
            </w:r>
            <w:proofErr w:type="gramStart"/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8E79BE">
              <w:rPr>
                <w:color w:val="000000"/>
                <w:sz w:val="28"/>
                <w:szCs w:val="28"/>
                <w:lang w:eastAsia="en-US"/>
              </w:rPr>
              <w:t>ные закупки товаров, работ и услуг для обеспечения государственных (муниципальных) нужд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Прочие работы, услуги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Услуги, работы для целей капитальных вложений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Увеличение стоимости нематериальных активов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 xml:space="preserve">Увеличение стоимости прочих </w:t>
            </w:r>
            <w:r w:rsidRPr="008E79BE">
              <w:rPr>
                <w:color w:val="000000"/>
                <w:sz w:val="28"/>
                <w:szCs w:val="28"/>
              </w:rPr>
              <w:lastRenderedPageBreak/>
              <w:t>оборотных запасов (материалов)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Увеличение стоимости материальных запасов для целей капитальных вложений</w:t>
            </w:r>
          </w:p>
        </w:tc>
      </w:tr>
      <w:tr w:rsidR="0059120E" w:rsidRPr="008E79BE" w:rsidTr="007C475D">
        <w:trPr>
          <w:trHeight w:val="237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0E" w:rsidRPr="008E79BE" w:rsidRDefault="0059120E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59120E" w:rsidRPr="008E79BE" w:rsidTr="00FF46F7">
        <w:trPr>
          <w:trHeight w:val="23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Транспортные услуги</w:t>
            </w:r>
          </w:p>
        </w:tc>
      </w:tr>
      <w:tr w:rsidR="0059120E" w:rsidRPr="008E79BE" w:rsidTr="00FF46F7">
        <w:trPr>
          <w:trHeight w:val="94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59120E" w:rsidRPr="008E79BE" w:rsidTr="00FF46F7">
        <w:trPr>
          <w:trHeight w:val="40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Работы, услуги по содержанию имущества</w:t>
            </w:r>
          </w:p>
        </w:tc>
      </w:tr>
      <w:tr w:rsidR="0059120E" w:rsidRPr="008E79BE" w:rsidTr="00FF46F7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работы, услуги</w:t>
            </w:r>
          </w:p>
        </w:tc>
      </w:tr>
      <w:tr w:rsidR="0059120E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0E" w:rsidRPr="008E79BE" w:rsidRDefault="0059120E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Услуги, работы для целей капитальных вложений</w:t>
            </w:r>
          </w:p>
        </w:tc>
      </w:tr>
      <w:tr w:rsidR="004677FA" w:rsidRPr="008E79BE" w:rsidTr="00FF46F7">
        <w:trPr>
          <w:trHeight w:val="43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</w:tr>
      <w:tr w:rsidR="004677FA" w:rsidRPr="008E79BE" w:rsidTr="00FF46F7">
        <w:trPr>
          <w:trHeight w:val="43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Иные выплаты текущего характера физическим лицам</w:t>
            </w:r>
          </w:p>
        </w:tc>
      </w:tr>
      <w:tr w:rsidR="004677FA" w:rsidRPr="008E79BE" w:rsidTr="00FF46F7">
        <w:trPr>
          <w:trHeight w:val="43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Иные выплаты текущего характера организациям</w:t>
            </w:r>
          </w:p>
        </w:tc>
      </w:tr>
      <w:tr w:rsidR="004677FA" w:rsidRPr="008E79BE" w:rsidTr="00FF46F7">
        <w:trPr>
          <w:trHeight w:val="43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7FA" w:rsidRPr="008E79BE" w:rsidRDefault="004677F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Иные выплаты капитального характера организациям</w:t>
            </w:r>
          </w:p>
        </w:tc>
      </w:tr>
      <w:tr w:rsidR="004677FA" w:rsidRPr="008E79BE" w:rsidTr="00FF46F7">
        <w:trPr>
          <w:trHeight w:val="43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основных средств</w:t>
            </w:r>
          </w:p>
        </w:tc>
      </w:tr>
      <w:tr w:rsidR="004677FA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строительных материалов</w:t>
            </w:r>
          </w:p>
        </w:tc>
      </w:tr>
      <w:tr w:rsidR="004677FA" w:rsidRPr="008E79BE" w:rsidTr="00FF46F7">
        <w:trPr>
          <w:trHeight w:val="75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прочих оборотных запасов (материалов)</w:t>
            </w:r>
          </w:p>
        </w:tc>
      </w:tr>
      <w:tr w:rsidR="00941CFF" w:rsidRPr="008E79BE" w:rsidTr="00FF46F7">
        <w:trPr>
          <w:trHeight w:val="126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FF" w:rsidRPr="008E79BE" w:rsidRDefault="00941CFF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FF" w:rsidRPr="008E79BE" w:rsidRDefault="00941CFF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FF" w:rsidRPr="008E79BE" w:rsidRDefault="00941CFF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FF" w:rsidRPr="008E79BE" w:rsidRDefault="00941CFF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Увеличение стоимости материальных запасов для целей капитальных вложений</w:t>
            </w:r>
          </w:p>
        </w:tc>
      </w:tr>
      <w:tr w:rsidR="00C004BC" w:rsidRPr="008E79BE" w:rsidTr="007C475D">
        <w:trPr>
          <w:trHeight w:val="563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4BC" w:rsidRPr="008E79BE" w:rsidRDefault="00C004BC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4BC" w:rsidRPr="008E79BE" w:rsidRDefault="00C004BC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8E79BE" w:rsidRDefault="00C004BC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8E79BE" w:rsidRDefault="00C004BC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Прочие несоциальные выплаты персоналу в натуральной форме</w:t>
            </w:r>
          </w:p>
        </w:tc>
      </w:tr>
      <w:tr w:rsidR="00C004BC" w:rsidRPr="008E79BE" w:rsidTr="007C475D">
        <w:trPr>
          <w:trHeight w:val="563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220*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Оплата работ, услуг</w:t>
            </w:r>
          </w:p>
        </w:tc>
      </w:tr>
      <w:tr w:rsidR="00776322" w:rsidRPr="008E79BE" w:rsidTr="007C475D">
        <w:trPr>
          <w:trHeight w:hRule="exact" w:val="62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2" w:rsidRPr="008E79BE" w:rsidRDefault="00776322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2" w:rsidRPr="008E79BE" w:rsidRDefault="00776322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2" w:rsidRPr="008E79BE" w:rsidRDefault="00776322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2" w:rsidRPr="008E79BE" w:rsidRDefault="00776322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Социальные компенсации персоналу в натуральной форме</w:t>
            </w:r>
          </w:p>
        </w:tc>
      </w:tr>
      <w:tr w:rsidR="00C004BC" w:rsidRPr="008E79BE" w:rsidTr="007C475D">
        <w:trPr>
          <w:trHeight w:hRule="exact" w:val="62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основных средств</w:t>
            </w:r>
          </w:p>
        </w:tc>
      </w:tr>
      <w:tr w:rsidR="00C004BC" w:rsidRPr="008E79BE" w:rsidTr="007C475D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нематериальных активов</w:t>
            </w:r>
          </w:p>
        </w:tc>
      </w:tr>
      <w:tr w:rsidR="00C004BC" w:rsidRPr="008E79BE" w:rsidTr="007C475D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340*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Pr="008E79BE" w:rsidRDefault="00C004BC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материальных запасов</w:t>
            </w:r>
          </w:p>
        </w:tc>
      </w:tr>
      <w:tr w:rsidR="00AE415C" w:rsidRPr="008E79BE" w:rsidTr="007C475D">
        <w:trPr>
          <w:trHeight w:val="1266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5C" w:rsidRPr="008E79BE" w:rsidRDefault="00AE415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5C" w:rsidRPr="008E79BE" w:rsidRDefault="00AE415C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5C" w:rsidRPr="008E79BE" w:rsidRDefault="00AE415C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5C" w:rsidRPr="008E79BE" w:rsidRDefault="00AE415C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Увеличение стоимости акций и иных финансовых инструментов</w:t>
            </w:r>
          </w:p>
        </w:tc>
      </w:tr>
      <w:tr w:rsidR="00AB3CB6" w:rsidRPr="008E79BE" w:rsidTr="007C475D">
        <w:trPr>
          <w:trHeight w:val="1266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B6" w:rsidRPr="008E79BE" w:rsidRDefault="00AB3CB6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B6" w:rsidRPr="008E79BE" w:rsidRDefault="00AB3CB6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B6" w:rsidRPr="008E79BE" w:rsidRDefault="00AB3CB6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B6" w:rsidRPr="008E79BE" w:rsidRDefault="00AB3CB6" w:rsidP="007C47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Коммунальные услуги</w:t>
            </w:r>
          </w:p>
        </w:tc>
      </w:tr>
      <w:tr w:rsidR="004677FA" w:rsidRPr="008E79BE" w:rsidTr="00FF46F7">
        <w:trPr>
          <w:trHeight w:val="264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300 Социальное обеспечение и иные выплаты населению</w:t>
            </w:r>
          </w:p>
        </w:tc>
      </w:tr>
      <w:tr w:rsidR="004677FA" w:rsidRPr="008E79BE" w:rsidTr="00FF46F7">
        <w:trPr>
          <w:trHeight w:val="6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310 Публичные нормативные социальные выплаты гражданам</w:t>
            </w:r>
          </w:p>
        </w:tc>
      </w:tr>
      <w:tr w:rsidR="004677FA" w:rsidRPr="008E79BE" w:rsidTr="00FF46F7">
        <w:trPr>
          <w:trHeight w:val="37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Пособия по социальной помощи населению в денежной форме</w:t>
            </w:r>
          </w:p>
        </w:tc>
      </w:tr>
      <w:tr w:rsidR="004677FA" w:rsidRPr="008E79BE" w:rsidTr="00FF46F7">
        <w:trPr>
          <w:trHeight w:val="110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FA" w:rsidRPr="008E79BE" w:rsidRDefault="004677FA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F144BB" w:rsidRPr="008E79BE" w:rsidTr="00F144BB">
        <w:trPr>
          <w:trHeight w:val="110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144B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144BB">
            <w:pPr>
              <w:jc w:val="center"/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F144BB" w:rsidRPr="008E79BE" w:rsidTr="007C475D">
        <w:trPr>
          <w:trHeight w:val="110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F144BB" w:rsidRPr="008E79BE" w:rsidTr="007C475D">
        <w:trPr>
          <w:trHeight w:val="110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F144BB" w:rsidRPr="008E79BE" w:rsidTr="007C475D">
        <w:trPr>
          <w:trHeight w:val="1107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FF46F7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BB" w:rsidRPr="008E79BE" w:rsidRDefault="00F144BB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F144BB" w:rsidRPr="008E79BE" w:rsidTr="00FF46F7">
        <w:trPr>
          <w:trHeight w:val="6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320 Социальные выплаты гражданам, кроме публичных нормативных социальных выплат</w:t>
            </w:r>
          </w:p>
        </w:tc>
      </w:tr>
      <w:tr w:rsidR="00F144BB" w:rsidRPr="008E79BE" w:rsidTr="00FF46F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37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sz w:val="28"/>
                <w:szCs w:val="28"/>
                <w:lang w:eastAsia="en-US"/>
              </w:rPr>
            </w:pPr>
            <w:r w:rsidRPr="008E79BE">
              <w:rPr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sz w:val="28"/>
                <w:szCs w:val="28"/>
                <w:lang w:eastAsia="en-US"/>
              </w:rPr>
            </w:pPr>
            <w:r w:rsidRPr="008E79BE">
              <w:rPr>
                <w:sz w:val="28"/>
                <w:szCs w:val="28"/>
                <w:lang w:eastAsia="en-US"/>
              </w:rPr>
              <w:t>Прочие несоциальные выплаты персоналу в денежной форме</w:t>
            </w:r>
          </w:p>
        </w:tc>
      </w:tr>
      <w:tr w:rsidR="00F144BB" w:rsidRPr="008E79BE" w:rsidTr="00FF46F7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260*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Социальное обеспечение</w:t>
            </w:r>
          </w:p>
        </w:tc>
      </w:tr>
      <w:tr w:rsidR="00F144BB" w:rsidRPr="008E79BE" w:rsidTr="00FF46F7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текущего характера физическим лицам</w:t>
            </w:r>
          </w:p>
        </w:tc>
      </w:tr>
      <w:tr w:rsidR="00930DD9" w:rsidRPr="008E79BE" w:rsidTr="00FF46F7">
        <w:trPr>
          <w:trHeight w:val="45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D9" w:rsidRPr="008E79BE" w:rsidRDefault="00930DD9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323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D9" w:rsidRPr="008E79BE" w:rsidRDefault="00930DD9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Приобретение товаров, </w:t>
            </w: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работ, услуг в пользу граждан в целях их социального обеспечения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D9" w:rsidRPr="008E79BE" w:rsidRDefault="00930DD9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D9" w:rsidRPr="008E79BE" w:rsidRDefault="00930DD9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Прочие работы, услуги</w:t>
            </w:r>
          </w:p>
        </w:tc>
      </w:tr>
      <w:tr w:rsidR="00F144BB" w:rsidRPr="008E79BE" w:rsidTr="00FF46F7">
        <w:trPr>
          <w:trHeight w:val="84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F144BB" w:rsidRPr="008E79BE" w:rsidTr="00FF46F7">
        <w:trPr>
          <w:trHeight w:val="73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Пособия по социальной помощи населению в натуральной форме</w:t>
            </w:r>
          </w:p>
        </w:tc>
      </w:tr>
      <w:tr w:rsidR="00F144BB" w:rsidRPr="008E79BE" w:rsidTr="00FF46F7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265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F144BB" w:rsidRPr="008E79BE" w:rsidTr="00FF46F7">
        <w:trPr>
          <w:trHeight w:val="69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текущего характера физическим лицам</w:t>
            </w:r>
          </w:p>
        </w:tc>
      </w:tr>
      <w:tr w:rsidR="00CE7F5B" w:rsidRPr="008E79BE" w:rsidTr="007C475D">
        <w:trPr>
          <w:trHeight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FF46F7">
            <w:pPr>
              <w:jc w:val="center"/>
              <w:rPr>
                <w:sz w:val="28"/>
                <w:szCs w:val="28"/>
                <w:lang w:eastAsia="en-US"/>
              </w:rPr>
            </w:pPr>
            <w:r w:rsidRPr="008E79BE">
              <w:rPr>
                <w:sz w:val="28"/>
                <w:szCs w:val="28"/>
                <w:lang w:eastAsia="en-US"/>
              </w:rPr>
              <w:t> 360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FF46F7">
            <w:pPr>
              <w:jc w:val="both"/>
              <w:rPr>
                <w:sz w:val="28"/>
                <w:szCs w:val="28"/>
                <w:lang w:eastAsia="en-US"/>
              </w:rPr>
            </w:pPr>
            <w:r w:rsidRPr="008E79BE">
              <w:rPr>
                <w:sz w:val="28"/>
                <w:szCs w:val="28"/>
                <w:lang w:eastAsia="en-US"/>
              </w:rPr>
              <w:t>Иные выплаты населению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7C475D">
            <w:pPr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7C475D">
            <w:pPr>
              <w:rPr>
                <w:sz w:val="28"/>
                <w:szCs w:val="28"/>
              </w:rPr>
            </w:pPr>
            <w:r w:rsidRPr="008E79BE">
              <w:rPr>
                <w:sz w:val="28"/>
                <w:szCs w:val="28"/>
              </w:rPr>
              <w:t>Транспортные услуги</w:t>
            </w:r>
          </w:p>
        </w:tc>
      </w:tr>
      <w:tr w:rsidR="00CE7F5B" w:rsidRPr="008E79BE" w:rsidTr="007C475D">
        <w:trPr>
          <w:trHeight w:val="70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FF46F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FF46F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F5B" w:rsidRPr="008E79BE" w:rsidRDefault="00CE7F5B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CE7F5B" w:rsidRPr="008E79BE" w:rsidTr="007C475D">
        <w:trPr>
          <w:trHeight w:val="704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5B" w:rsidRPr="008E79BE" w:rsidRDefault="00CE7F5B" w:rsidP="00FF46F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5B" w:rsidRPr="008E79BE" w:rsidRDefault="00CE7F5B" w:rsidP="00FF46F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5B" w:rsidRPr="008E79BE" w:rsidRDefault="00CE7F5B" w:rsidP="00FF46F7">
            <w:pPr>
              <w:jc w:val="both"/>
              <w:rPr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5B" w:rsidRPr="008E79BE" w:rsidRDefault="00CE7F5B" w:rsidP="00FF46F7">
            <w:pPr>
              <w:rPr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текущего характера физическим лицам</w:t>
            </w:r>
          </w:p>
        </w:tc>
      </w:tr>
      <w:tr w:rsidR="00F144BB" w:rsidRPr="008E79BE" w:rsidTr="00FF46F7">
        <w:trPr>
          <w:trHeight w:val="558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400 Капитальные вложения в объекты государственной (муниципальной) собственности</w:t>
            </w:r>
          </w:p>
        </w:tc>
      </w:tr>
      <w:tr w:rsidR="00F144BB" w:rsidRPr="008E79BE" w:rsidTr="00FF46F7">
        <w:trPr>
          <w:trHeight w:val="3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410 Бюджетные инвестиции</w:t>
            </w:r>
          </w:p>
        </w:tc>
      </w:tr>
      <w:tr w:rsidR="00F144BB" w:rsidRPr="008E79BE" w:rsidTr="00FF46F7">
        <w:trPr>
          <w:trHeight w:val="501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412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работы, услуги</w:t>
            </w:r>
          </w:p>
        </w:tc>
      </w:tr>
      <w:tr w:rsidR="00F144BB" w:rsidRPr="008E79BE" w:rsidTr="00FF46F7">
        <w:trPr>
          <w:trHeight w:val="1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текущего характера физическим лицам</w:t>
            </w:r>
          </w:p>
        </w:tc>
      </w:tr>
      <w:tr w:rsidR="00F144BB" w:rsidRPr="008E79BE" w:rsidTr="00FF46F7">
        <w:trPr>
          <w:trHeight w:val="1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текущего характера организациям</w:t>
            </w:r>
          </w:p>
        </w:tc>
      </w:tr>
      <w:tr w:rsidR="00F144BB" w:rsidRPr="008E79BE" w:rsidTr="00FF46F7">
        <w:trPr>
          <w:trHeight w:val="1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капитального характера физическим лицам</w:t>
            </w:r>
          </w:p>
        </w:tc>
      </w:tr>
      <w:tr w:rsidR="00F144BB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выплаты капитального характера организациям</w:t>
            </w:r>
          </w:p>
        </w:tc>
      </w:tr>
      <w:tr w:rsidR="00F144BB" w:rsidRPr="008E79BE" w:rsidTr="00FF46F7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основных средств</w:t>
            </w:r>
          </w:p>
        </w:tc>
      </w:tr>
      <w:tr w:rsidR="00F144BB" w:rsidRPr="008E79BE" w:rsidTr="00FF46F7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непроизведенных активов</w:t>
            </w:r>
          </w:p>
        </w:tc>
      </w:tr>
      <w:tr w:rsidR="00F144BB" w:rsidRPr="008E79BE" w:rsidTr="00FF46F7">
        <w:trPr>
          <w:trHeight w:val="3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500 Межбюджетные трансферты</w:t>
            </w:r>
          </w:p>
        </w:tc>
      </w:tr>
      <w:tr w:rsidR="00F144BB" w:rsidRPr="008E79BE" w:rsidTr="00FF46F7">
        <w:trPr>
          <w:trHeight w:val="3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510 Дотации</w:t>
            </w:r>
          </w:p>
        </w:tc>
      </w:tr>
      <w:tr w:rsidR="00F144BB" w:rsidRPr="008E79BE" w:rsidTr="00FF46F7">
        <w:trPr>
          <w:trHeight w:val="78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251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</w:tr>
      <w:tr w:rsidR="00F144BB" w:rsidRPr="008E79BE" w:rsidTr="00FF46F7">
        <w:trPr>
          <w:trHeight w:val="70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Иные дотации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251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</w:tr>
      <w:tr w:rsidR="00F144BB" w:rsidRPr="008E79BE" w:rsidTr="00FF46F7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Иные межбюджетные </w:t>
            </w: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251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Перечисления другим бюджетам </w:t>
            </w:r>
            <w:r w:rsidRPr="008E79BE">
              <w:rPr>
                <w:color w:val="000000"/>
                <w:sz w:val="28"/>
                <w:szCs w:val="28"/>
                <w:lang w:eastAsia="en-US"/>
              </w:rPr>
              <w:lastRenderedPageBreak/>
              <w:t>бюджетной системы Российской Федерации</w:t>
            </w:r>
          </w:p>
        </w:tc>
      </w:tr>
      <w:tr w:rsidR="00EF25C1" w:rsidRPr="008E79BE" w:rsidTr="007C475D">
        <w:trPr>
          <w:trHeight w:val="315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1" w:rsidRPr="008E79BE" w:rsidRDefault="00EF25C1" w:rsidP="00EF25C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</w:rPr>
              <w:lastRenderedPageBreak/>
              <w:t>600 Предоставление субсидий бюджетным, автономным учреждениям и иным некоммерческим организациям</w:t>
            </w:r>
          </w:p>
        </w:tc>
      </w:tr>
      <w:tr w:rsidR="00EF25C1" w:rsidRPr="008E79BE" w:rsidTr="007C475D">
        <w:trPr>
          <w:trHeight w:val="315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1" w:rsidRPr="008E79BE" w:rsidRDefault="00EF25C1" w:rsidP="00EF25C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</w:rPr>
              <w:t>610 Субсидии бюджетным учреждениям</w:t>
            </w:r>
          </w:p>
        </w:tc>
      </w:tr>
      <w:tr w:rsidR="005371BA" w:rsidRPr="008E79BE" w:rsidTr="00FF46F7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5371BA" w:rsidRPr="008E79BE" w:rsidTr="007C475D">
        <w:trPr>
          <w:trHeight w:val="315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5371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</w:tr>
      <w:tr w:rsidR="005371BA" w:rsidRPr="008E79BE" w:rsidTr="007C475D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37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</w:tr>
      <w:tr w:rsidR="005371BA" w:rsidRPr="008E79BE" w:rsidTr="007C475D">
        <w:trPr>
          <w:trHeight w:val="31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1BA" w:rsidRPr="008E79BE" w:rsidRDefault="005371BA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24В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5371BA" w:rsidRPr="008E79BE" w:rsidTr="007C475D">
        <w:trPr>
          <w:trHeight w:val="31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BA" w:rsidRPr="008E79BE" w:rsidRDefault="005371BA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F144BB" w:rsidRPr="008E79BE" w:rsidTr="00FF46F7">
        <w:trPr>
          <w:trHeight w:val="3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800</w:t>
            </w:r>
            <w:proofErr w:type="gramStart"/>
            <w:r w:rsidRPr="008E79BE">
              <w:rPr>
                <w:color w:val="000000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8E79BE">
              <w:rPr>
                <w:color w:val="000000"/>
                <w:sz w:val="28"/>
                <w:szCs w:val="28"/>
                <w:lang w:eastAsia="en-US"/>
              </w:rPr>
              <w:t>ные бюджетные ассигнования</w:t>
            </w:r>
          </w:p>
        </w:tc>
      </w:tr>
      <w:tr w:rsidR="00F144BB" w:rsidRPr="008E79BE" w:rsidTr="00FF46F7">
        <w:trPr>
          <w:trHeight w:val="330"/>
          <w:jc w:val="center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B" w:rsidRPr="008E79BE" w:rsidRDefault="00F144BB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830 Исполнение судебных актов</w:t>
            </w:r>
          </w:p>
        </w:tc>
      </w:tr>
      <w:tr w:rsidR="006966A7" w:rsidRPr="008E79BE" w:rsidTr="007C475D">
        <w:trPr>
          <w:trHeight w:val="64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6A7" w:rsidRPr="008E79BE" w:rsidRDefault="006966A7" w:rsidP="00FF46F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831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A7" w:rsidRPr="008E79BE" w:rsidRDefault="006966A7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A7" w:rsidRPr="008E79BE" w:rsidRDefault="006966A7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6966A7" w:rsidRPr="008E79BE" w:rsidTr="007C475D">
        <w:trPr>
          <w:trHeight w:val="64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290*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расходы</w:t>
            </w:r>
          </w:p>
        </w:tc>
      </w:tr>
      <w:tr w:rsidR="006966A7" w:rsidRPr="008E79BE" w:rsidTr="00FF46F7">
        <w:trPr>
          <w:trHeight w:val="330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D82A5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850 Уплата налогов, сборов и иных платежей</w:t>
            </w:r>
          </w:p>
        </w:tc>
      </w:tr>
      <w:tr w:rsidR="006966A7" w:rsidRPr="008E79BE" w:rsidTr="00FF46F7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Налоги, пошлины и сборы</w:t>
            </w:r>
          </w:p>
        </w:tc>
      </w:tr>
      <w:tr w:rsidR="006966A7" w:rsidRPr="008E79BE" w:rsidTr="00FF46F7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Уплата прочих налогов, сборов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Налоги, пошлины и сборы</w:t>
            </w:r>
          </w:p>
        </w:tc>
      </w:tr>
      <w:tr w:rsidR="00F10EA2" w:rsidRPr="008E79BE" w:rsidTr="00FF46F7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A2" w:rsidRPr="008E79BE" w:rsidRDefault="00F10EA2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37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A2" w:rsidRPr="008E79BE" w:rsidRDefault="00F10EA2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A2" w:rsidRPr="008E79BE" w:rsidRDefault="00F10EA2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A2" w:rsidRPr="008E79BE" w:rsidRDefault="00F10EA2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Обслуживание долговых обязательств учреждений</w:t>
            </w:r>
          </w:p>
        </w:tc>
      </w:tr>
      <w:tr w:rsidR="00F10EA2" w:rsidRPr="008E79BE" w:rsidTr="00FF46F7">
        <w:trPr>
          <w:trHeight w:val="42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A2" w:rsidRPr="008E79BE" w:rsidRDefault="00F10EA2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EA2" w:rsidRPr="008E79BE" w:rsidRDefault="00F10EA2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EA2" w:rsidRPr="008E79BE" w:rsidRDefault="00F10EA2" w:rsidP="007C475D">
            <w:pPr>
              <w:jc w:val="center"/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EA2" w:rsidRPr="008E79BE" w:rsidRDefault="00F10EA2" w:rsidP="007C475D">
            <w:pPr>
              <w:rPr>
                <w:color w:val="000000"/>
                <w:sz w:val="28"/>
                <w:szCs w:val="28"/>
              </w:rPr>
            </w:pPr>
            <w:r w:rsidRPr="008E79BE">
              <w:rPr>
                <w:color w:val="000000"/>
                <w:sz w:val="28"/>
                <w:szCs w:val="28"/>
              </w:rPr>
              <w:t>Перечисления наднациональным организациям и правительствам иностранных государств</w:t>
            </w:r>
          </w:p>
        </w:tc>
      </w:tr>
      <w:tr w:rsidR="006966A7" w:rsidRPr="008E79BE" w:rsidTr="00FF46F7">
        <w:trPr>
          <w:trHeight w:val="42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290*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Прочие расходы</w:t>
            </w:r>
          </w:p>
        </w:tc>
      </w:tr>
      <w:tr w:rsidR="006966A7" w:rsidRPr="008E79BE" w:rsidTr="00FF46F7">
        <w:trPr>
          <w:trHeight w:val="70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Увеличение стоимости акций и иных финансовых инструментов</w:t>
            </w:r>
          </w:p>
        </w:tc>
      </w:tr>
      <w:tr w:rsidR="006966A7" w:rsidRPr="008E79BE" w:rsidTr="00FF46F7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</w:t>
            </w:r>
            <w:r w:rsidRPr="008E79BE">
              <w:rPr>
                <w:color w:val="000000"/>
                <w:sz w:val="28"/>
                <w:szCs w:val="28"/>
                <w:lang w:eastAsia="en-US"/>
              </w:rPr>
              <w:t></w:t>
            </w:r>
            <w:r w:rsidRPr="008E79BE">
              <w:rPr>
                <w:color w:val="000000"/>
                <w:sz w:val="28"/>
                <w:szCs w:val="28"/>
                <w:lang w:eastAsia="en-US"/>
              </w:rPr>
              <w:t>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7" w:rsidRPr="008E79BE" w:rsidRDefault="006966A7" w:rsidP="00FF46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E79BE">
              <w:rPr>
                <w:color w:val="000000"/>
                <w:sz w:val="28"/>
                <w:szCs w:val="28"/>
                <w:lang w:eastAsia="en-US"/>
              </w:rPr>
              <w:t>"Расходы"</w:t>
            </w:r>
          </w:p>
        </w:tc>
      </w:tr>
    </w:tbl>
    <w:p w:rsidR="00BE3313" w:rsidRPr="008E79BE" w:rsidRDefault="00BE3313" w:rsidP="0033435F">
      <w:pPr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30C35" w:rsidRPr="008E79BE" w:rsidRDefault="00C30C35" w:rsidP="0033435F">
      <w:p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8E79BE">
        <w:rPr>
          <w:rFonts w:eastAsiaTheme="minorHAnsi"/>
          <w:sz w:val="28"/>
          <w:szCs w:val="28"/>
          <w:lang w:eastAsia="en-US"/>
        </w:rPr>
        <w:t>* По соответствующим кодам статей и подстатей КОСГУ</w:t>
      </w:r>
    </w:p>
    <w:p w:rsidR="008E79BE" w:rsidRPr="008E79BE" w:rsidRDefault="008E79BE">
      <w:p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sectPr w:rsidR="008E79BE" w:rsidRPr="008E79BE" w:rsidSect="00AF49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12A7"/>
    <w:multiLevelType w:val="multilevel"/>
    <w:tmpl w:val="A8E045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  <w:color w:val="auto"/>
      </w:rPr>
    </w:lvl>
  </w:abstractNum>
  <w:abstractNum w:abstractNumId="1">
    <w:nsid w:val="65541BFC"/>
    <w:multiLevelType w:val="hybridMultilevel"/>
    <w:tmpl w:val="D82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BF"/>
    <w:rsid w:val="00057807"/>
    <w:rsid w:val="00062F7F"/>
    <w:rsid w:val="00070380"/>
    <w:rsid w:val="000804D5"/>
    <w:rsid w:val="00080CE3"/>
    <w:rsid w:val="00083CC9"/>
    <w:rsid w:val="000A639B"/>
    <w:rsid w:val="000F232A"/>
    <w:rsid w:val="001234E8"/>
    <w:rsid w:val="001433AD"/>
    <w:rsid w:val="00143B40"/>
    <w:rsid w:val="001527E5"/>
    <w:rsid w:val="001671CA"/>
    <w:rsid w:val="001A7F2F"/>
    <w:rsid w:val="001B205E"/>
    <w:rsid w:val="002105EC"/>
    <w:rsid w:val="002401B9"/>
    <w:rsid w:val="00285B6D"/>
    <w:rsid w:val="00294BD6"/>
    <w:rsid w:val="002A4BE2"/>
    <w:rsid w:val="002A6BEB"/>
    <w:rsid w:val="002E48D2"/>
    <w:rsid w:val="002F0BBE"/>
    <w:rsid w:val="002F3D53"/>
    <w:rsid w:val="002F4BA7"/>
    <w:rsid w:val="00302ECC"/>
    <w:rsid w:val="0031468E"/>
    <w:rsid w:val="003215DD"/>
    <w:rsid w:val="00322896"/>
    <w:rsid w:val="00325D32"/>
    <w:rsid w:val="003262CC"/>
    <w:rsid w:val="0033435F"/>
    <w:rsid w:val="00383F28"/>
    <w:rsid w:val="003B2561"/>
    <w:rsid w:val="003C637C"/>
    <w:rsid w:val="004019E2"/>
    <w:rsid w:val="00424BAB"/>
    <w:rsid w:val="0043669D"/>
    <w:rsid w:val="00436FE3"/>
    <w:rsid w:val="00440FF8"/>
    <w:rsid w:val="00445A3F"/>
    <w:rsid w:val="0046017E"/>
    <w:rsid w:val="004616E6"/>
    <w:rsid w:val="004677FA"/>
    <w:rsid w:val="00484179"/>
    <w:rsid w:val="004A5DDF"/>
    <w:rsid w:val="004E11BE"/>
    <w:rsid w:val="00533D2B"/>
    <w:rsid w:val="005371BA"/>
    <w:rsid w:val="00550610"/>
    <w:rsid w:val="00577C0A"/>
    <w:rsid w:val="0059120E"/>
    <w:rsid w:val="005C1B7C"/>
    <w:rsid w:val="005E0B32"/>
    <w:rsid w:val="005F5D04"/>
    <w:rsid w:val="00620993"/>
    <w:rsid w:val="006463BA"/>
    <w:rsid w:val="006862F6"/>
    <w:rsid w:val="006966A7"/>
    <w:rsid w:val="006A714F"/>
    <w:rsid w:val="006A72A5"/>
    <w:rsid w:val="006C1C45"/>
    <w:rsid w:val="006C72EC"/>
    <w:rsid w:val="006D16FE"/>
    <w:rsid w:val="006D7354"/>
    <w:rsid w:val="007050FB"/>
    <w:rsid w:val="00717EAD"/>
    <w:rsid w:val="0072002E"/>
    <w:rsid w:val="007275DB"/>
    <w:rsid w:val="0072787F"/>
    <w:rsid w:val="007424F5"/>
    <w:rsid w:val="00747086"/>
    <w:rsid w:val="00752C37"/>
    <w:rsid w:val="00753FDB"/>
    <w:rsid w:val="007754DE"/>
    <w:rsid w:val="00776322"/>
    <w:rsid w:val="007B5B12"/>
    <w:rsid w:val="007C475D"/>
    <w:rsid w:val="007C7CEB"/>
    <w:rsid w:val="007E633C"/>
    <w:rsid w:val="0082654E"/>
    <w:rsid w:val="008552E7"/>
    <w:rsid w:val="00863D83"/>
    <w:rsid w:val="00893EEC"/>
    <w:rsid w:val="008E79BE"/>
    <w:rsid w:val="00930DD9"/>
    <w:rsid w:val="00932CAF"/>
    <w:rsid w:val="00941CFF"/>
    <w:rsid w:val="00950D4A"/>
    <w:rsid w:val="0096231D"/>
    <w:rsid w:val="0097158A"/>
    <w:rsid w:val="00975408"/>
    <w:rsid w:val="00992873"/>
    <w:rsid w:val="009A5D8D"/>
    <w:rsid w:val="009D1D1A"/>
    <w:rsid w:val="00A02CEE"/>
    <w:rsid w:val="00A123EB"/>
    <w:rsid w:val="00A1271D"/>
    <w:rsid w:val="00A27482"/>
    <w:rsid w:val="00A41152"/>
    <w:rsid w:val="00A61DF6"/>
    <w:rsid w:val="00A7633A"/>
    <w:rsid w:val="00AA443A"/>
    <w:rsid w:val="00AB3CB6"/>
    <w:rsid w:val="00AE415C"/>
    <w:rsid w:val="00AF49BF"/>
    <w:rsid w:val="00B215FA"/>
    <w:rsid w:val="00B371E6"/>
    <w:rsid w:val="00B57740"/>
    <w:rsid w:val="00B61A83"/>
    <w:rsid w:val="00B70492"/>
    <w:rsid w:val="00B86C2C"/>
    <w:rsid w:val="00B90E8F"/>
    <w:rsid w:val="00BA5F67"/>
    <w:rsid w:val="00BB4178"/>
    <w:rsid w:val="00BB7A8C"/>
    <w:rsid w:val="00BC23DA"/>
    <w:rsid w:val="00BD599A"/>
    <w:rsid w:val="00BD5B6D"/>
    <w:rsid w:val="00BD788F"/>
    <w:rsid w:val="00BE3313"/>
    <w:rsid w:val="00BF647B"/>
    <w:rsid w:val="00C004BC"/>
    <w:rsid w:val="00C07A41"/>
    <w:rsid w:val="00C30C35"/>
    <w:rsid w:val="00C32C16"/>
    <w:rsid w:val="00C51587"/>
    <w:rsid w:val="00CA28B8"/>
    <w:rsid w:val="00CA6973"/>
    <w:rsid w:val="00CA78D4"/>
    <w:rsid w:val="00CB5217"/>
    <w:rsid w:val="00CC17B7"/>
    <w:rsid w:val="00CE7F5B"/>
    <w:rsid w:val="00D07010"/>
    <w:rsid w:val="00D3183D"/>
    <w:rsid w:val="00D3301C"/>
    <w:rsid w:val="00D3765D"/>
    <w:rsid w:val="00D40FC4"/>
    <w:rsid w:val="00D576DD"/>
    <w:rsid w:val="00D659C9"/>
    <w:rsid w:val="00D7183B"/>
    <w:rsid w:val="00D72A8C"/>
    <w:rsid w:val="00D76222"/>
    <w:rsid w:val="00D82A53"/>
    <w:rsid w:val="00D86AD2"/>
    <w:rsid w:val="00D916E2"/>
    <w:rsid w:val="00D94CCA"/>
    <w:rsid w:val="00DC77AD"/>
    <w:rsid w:val="00E020CB"/>
    <w:rsid w:val="00E02A5A"/>
    <w:rsid w:val="00E07EEB"/>
    <w:rsid w:val="00E11271"/>
    <w:rsid w:val="00E17110"/>
    <w:rsid w:val="00E45808"/>
    <w:rsid w:val="00E52907"/>
    <w:rsid w:val="00E67DA7"/>
    <w:rsid w:val="00EC07F4"/>
    <w:rsid w:val="00EC7B7A"/>
    <w:rsid w:val="00EF25C1"/>
    <w:rsid w:val="00F10EA2"/>
    <w:rsid w:val="00F144BB"/>
    <w:rsid w:val="00F561F4"/>
    <w:rsid w:val="00F6048D"/>
    <w:rsid w:val="00F97D09"/>
    <w:rsid w:val="00FE4669"/>
    <w:rsid w:val="00FE5D62"/>
    <w:rsid w:val="00FF46F7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9BF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F4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4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F49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F49BF"/>
    <w:pPr>
      <w:keepNext/>
      <w:ind w:left="5040" w:firstLine="63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F4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49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F49B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F49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F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F49BF"/>
    <w:rPr>
      <w:color w:val="0000FF"/>
      <w:u w:val="single"/>
    </w:rPr>
  </w:style>
  <w:style w:type="paragraph" w:customStyle="1" w:styleId="ConsPlusNormal">
    <w:name w:val="ConsPlusNormal"/>
    <w:rsid w:val="00AF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AF49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F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F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AF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uch">
    <w:name w:val="fontuch"/>
    <w:basedOn w:val="a"/>
    <w:uiPriority w:val="99"/>
    <w:rsid w:val="00AF49BF"/>
    <w:pPr>
      <w:shd w:val="clear" w:color="auto" w:fill="F2EDE3"/>
      <w:spacing w:before="100" w:beforeAutospacing="1" w:after="100" w:afterAutospacing="1"/>
      <w:jc w:val="both"/>
    </w:pPr>
    <w:rPr>
      <w:rFonts w:ascii="Verdana" w:hAnsi="Verdana" w:cs="Verdana"/>
      <w:sz w:val="24"/>
      <w:szCs w:val="24"/>
    </w:rPr>
  </w:style>
  <w:style w:type="character" w:customStyle="1" w:styleId="fontuch1">
    <w:name w:val="fontuch1"/>
    <w:basedOn w:val="a0"/>
    <w:uiPriority w:val="99"/>
    <w:rsid w:val="00AF49BF"/>
    <w:rPr>
      <w:rFonts w:ascii="Verdana" w:hAnsi="Verdana" w:cs="Verdana"/>
      <w:sz w:val="24"/>
      <w:szCs w:val="24"/>
      <w:shd w:val="clear" w:color="auto" w:fill="F2EDE3"/>
    </w:rPr>
  </w:style>
  <w:style w:type="character" w:customStyle="1" w:styleId="rosefont1">
    <w:name w:val="rosefont1"/>
    <w:basedOn w:val="a0"/>
    <w:uiPriority w:val="99"/>
    <w:rsid w:val="00AF49BF"/>
    <w:rPr>
      <w:rFonts w:ascii="Verdana" w:hAnsi="Verdana" w:cs="Verdana"/>
      <w:b/>
      <w:bCs/>
      <w:color w:val="auto"/>
      <w:sz w:val="24"/>
      <w:szCs w:val="24"/>
    </w:rPr>
  </w:style>
  <w:style w:type="character" w:customStyle="1" w:styleId="brownfont1">
    <w:name w:val="brownfont1"/>
    <w:basedOn w:val="a0"/>
    <w:uiPriority w:val="99"/>
    <w:rsid w:val="00AF49BF"/>
    <w:rPr>
      <w:rFonts w:ascii="Verdana" w:hAnsi="Verdana" w:cs="Verdana"/>
      <w:b/>
      <w:bCs/>
      <w:color w:val="auto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F49BF"/>
    <w:pPr>
      <w:spacing w:after="160" w:line="240" w:lineRule="exact"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rsid w:val="00AF49BF"/>
  </w:style>
  <w:style w:type="paragraph" w:styleId="a9">
    <w:name w:val="List Paragraph"/>
    <w:basedOn w:val="a"/>
    <w:uiPriority w:val="34"/>
    <w:qFormat/>
    <w:rsid w:val="00AF49BF"/>
    <w:pPr>
      <w:ind w:left="708"/>
    </w:pPr>
  </w:style>
  <w:style w:type="paragraph" w:styleId="aa">
    <w:name w:val="header"/>
    <w:basedOn w:val="a"/>
    <w:link w:val="11"/>
    <w:unhideWhenUsed/>
    <w:rsid w:val="00AF49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a"/>
    <w:locked/>
    <w:rsid w:val="00AF4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F49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F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AF49BF"/>
    <w:pPr>
      <w:widowControl w:val="0"/>
    </w:pPr>
    <w:rPr>
      <w:rFonts w:ascii="Courier New" w:hAnsi="Courier New"/>
    </w:rPr>
  </w:style>
  <w:style w:type="paragraph" w:styleId="ac">
    <w:name w:val="footer"/>
    <w:basedOn w:val="a"/>
    <w:link w:val="ad"/>
    <w:uiPriority w:val="99"/>
    <w:unhideWhenUsed/>
    <w:rsid w:val="00AF49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F49BF"/>
    <w:rPr>
      <w:rFonts w:ascii="Calibri" w:eastAsia="Calibri" w:hAnsi="Calibri" w:cs="Times New Roman"/>
    </w:rPr>
  </w:style>
  <w:style w:type="paragraph" w:customStyle="1" w:styleId="consplustitle0">
    <w:name w:val="consplustitle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F49BF"/>
    <w:rPr>
      <w:b/>
      <w:bCs/>
    </w:rPr>
  </w:style>
  <w:style w:type="paragraph" w:customStyle="1" w:styleId="FR1">
    <w:name w:val="FR1"/>
    <w:rsid w:val="00AF49BF"/>
    <w:pPr>
      <w:widowControl w:val="0"/>
      <w:suppressAutoHyphens/>
      <w:autoSpaceDE w:val="0"/>
      <w:spacing w:before="260"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_"/>
    <w:basedOn w:val="a0"/>
    <w:link w:val="25"/>
    <w:rsid w:val="00AF49BF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"/>
    <w:rsid w:val="00AF49BF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1"/>
    <w:basedOn w:val="af"/>
    <w:rsid w:val="00AF49BF"/>
    <w:rPr>
      <w:sz w:val="28"/>
      <w:szCs w:val="28"/>
      <w:shd w:val="clear" w:color="auto" w:fill="FFFFFF"/>
    </w:rPr>
  </w:style>
  <w:style w:type="paragraph" w:styleId="af0">
    <w:name w:val="Body Text Indent"/>
    <w:basedOn w:val="a"/>
    <w:link w:val="af1"/>
    <w:rsid w:val="00AF49BF"/>
    <w:pPr>
      <w:spacing w:after="120" w:line="288" w:lineRule="auto"/>
      <w:ind w:left="283"/>
    </w:pPr>
    <w:rPr>
      <w:sz w:val="26"/>
      <w:szCs w:val="18"/>
    </w:rPr>
  </w:style>
  <w:style w:type="character" w:customStyle="1" w:styleId="af1">
    <w:name w:val="Основной текст с отступом Знак"/>
    <w:basedOn w:val="a0"/>
    <w:link w:val="af0"/>
    <w:rsid w:val="00AF49BF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customStyle="1" w:styleId="text-success">
    <w:name w:val="text-success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F49BF"/>
  </w:style>
  <w:style w:type="paragraph" w:customStyle="1" w:styleId="text-right">
    <w:name w:val="text-right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">
    <w:name w:val="text-center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muted">
    <w:name w:val="muted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a0"/>
    <w:rsid w:val="00AF49BF"/>
  </w:style>
  <w:style w:type="paragraph" w:customStyle="1" w:styleId="ConsPlusDocList">
    <w:name w:val="ConsPlusDocList"/>
    <w:rsid w:val="00AF4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4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4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rsid w:val="00AF49BF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F49BF"/>
    <w:pPr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 + Полужирный"/>
    <w:basedOn w:val="26"/>
    <w:uiPriority w:val="99"/>
    <w:rsid w:val="00AF49BF"/>
    <w:rPr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F49BF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F49B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uiPriority w:val="99"/>
    <w:qFormat/>
    <w:rsid w:val="00AF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7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7D0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8E79BE"/>
    <w:pPr>
      <w:jc w:val="center"/>
    </w:pPr>
    <w:rPr>
      <w:sz w:val="24"/>
    </w:rPr>
  </w:style>
  <w:style w:type="character" w:customStyle="1" w:styleId="af6">
    <w:name w:val="Название Знак"/>
    <w:basedOn w:val="a0"/>
    <w:link w:val="af5"/>
    <w:rsid w:val="008E79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9BF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F4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4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F49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F49BF"/>
    <w:pPr>
      <w:keepNext/>
      <w:ind w:left="5040" w:firstLine="63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F4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49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F49B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F49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F49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F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AF49BF"/>
    <w:rPr>
      <w:color w:val="0000FF"/>
      <w:u w:val="single"/>
    </w:rPr>
  </w:style>
  <w:style w:type="paragraph" w:customStyle="1" w:styleId="ConsPlusNormal">
    <w:name w:val="ConsPlusNormal"/>
    <w:rsid w:val="00AF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AF49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F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F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AF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uch">
    <w:name w:val="fontuch"/>
    <w:basedOn w:val="a"/>
    <w:uiPriority w:val="99"/>
    <w:rsid w:val="00AF49BF"/>
    <w:pPr>
      <w:shd w:val="clear" w:color="auto" w:fill="F2EDE3"/>
      <w:spacing w:before="100" w:beforeAutospacing="1" w:after="100" w:afterAutospacing="1"/>
      <w:jc w:val="both"/>
    </w:pPr>
    <w:rPr>
      <w:rFonts w:ascii="Verdana" w:hAnsi="Verdana" w:cs="Verdana"/>
      <w:sz w:val="24"/>
      <w:szCs w:val="24"/>
    </w:rPr>
  </w:style>
  <w:style w:type="character" w:customStyle="1" w:styleId="fontuch1">
    <w:name w:val="fontuch1"/>
    <w:basedOn w:val="a0"/>
    <w:uiPriority w:val="99"/>
    <w:rsid w:val="00AF49BF"/>
    <w:rPr>
      <w:rFonts w:ascii="Verdana" w:hAnsi="Verdana" w:cs="Verdana"/>
      <w:sz w:val="24"/>
      <w:szCs w:val="24"/>
      <w:shd w:val="clear" w:color="auto" w:fill="F2EDE3"/>
    </w:rPr>
  </w:style>
  <w:style w:type="character" w:customStyle="1" w:styleId="rosefont1">
    <w:name w:val="rosefont1"/>
    <w:basedOn w:val="a0"/>
    <w:uiPriority w:val="99"/>
    <w:rsid w:val="00AF49BF"/>
    <w:rPr>
      <w:rFonts w:ascii="Verdana" w:hAnsi="Verdana" w:cs="Verdana"/>
      <w:b/>
      <w:bCs/>
      <w:color w:val="auto"/>
      <w:sz w:val="24"/>
      <w:szCs w:val="24"/>
    </w:rPr>
  </w:style>
  <w:style w:type="character" w:customStyle="1" w:styleId="brownfont1">
    <w:name w:val="brownfont1"/>
    <w:basedOn w:val="a0"/>
    <w:uiPriority w:val="99"/>
    <w:rsid w:val="00AF49BF"/>
    <w:rPr>
      <w:rFonts w:ascii="Verdana" w:hAnsi="Verdana" w:cs="Verdana"/>
      <w:b/>
      <w:bCs/>
      <w:color w:val="auto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F49BF"/>
    <w:pPr>
      <w:spacing w:after="160" w:line="240" w:lineRule="exact"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rsid w:val="00AF49BF"/>
  </w:style>
  <w:style w:type="paragraph" w:styleId="a9">
    <w:name w:val="List Paragraph"/>
    <w:basedOn w:val="a"/>
    <w:uiPriority w:val="34"/>
    <w:qFormat/>
    <w:rsid w:val="00AF49BF"/>
    <w:pPr>
      <w:ind w:left="708"/>
    </w:pPr>
  </w:style>
  <w:style w:type="paragraph" w:styleId="aa">
    <w:name w:val="header"/>
    <w:basedOn w:val="a"/>
    <w:link w:val="11"/>
    <w:unhideWhenUsed/>
    <w:rsid w:val="00AF49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a"/>
    <w:locked/>
    <w:rsid w:val="00AF4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AF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F49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F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AF49BF"/>
    <w:pPr>
      <w:widowControl w:val="0"/>
    </w:pPr>
    <w:rPr>
      <w:rFonts w:ascii="Courier New" w:hAnsi="Courier New"/>
    </w:rPr>
  </w:style>
  <w:style w:type="paragraph" w:styleId="ac">
    <w:name w:val="footer"/>
    <w:basedOn w:val="a"/>
    <w:link w:val="ad"/>
    <w:uiPriority w:val="99"/>
    <w:unhideWhenUsed/>
    <w:rsid w:val="00AF49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F49BF"/>
    <w:rPr>
      <w:rFonts w:ascii="Calibri" w:eastAsia="Calibri" w:hAnsi="Calibri" w:cs="Times New Roman"/>
    </w:rPr>
  </w:style>
  <w:style w:type="paragraph" w:customStyle="1" w:styleId="consplustitle0">
    <w:name w:val="consplustitle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F49BF"/>
    <w:rPr>
      <w:b/>
      <w:bCs/>
    </w:rPr>
  </w:style>
  <w:style w:type="paragraph" w:customStyle="1" w:styleId="FR1">
    <w:name w:val="FR1"/>
    <w:rsid w:val="00AF49BF"/>
    <w:pPr>
      <w:widowControl w:val="0"/>
      <w:suppressAutoHyphens/>
      <w:autoSpaceDE w:val="0"/>
      <w:spacing w:before="260"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_"/>
    <w:basedOn w:val="a0"/>
    <w:link w:val="25"/>
    <w:rsid w:val="00AF49BF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"/>
    <w:rsid w:val="00AF49BF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1"/>
    <w:basedOn w:val="af"/>
    <w:rsid w:val="00AF49BF"/>
    <w:rPr>
      <w:sz w:val="28"/>
      <w:szCs w:val="28"/>
      <w:shd w:val="clear" w:color="auto" w:fill="FFFFFF"/>
    </w:rPr>
  </w:style>
  <w:style w:type="paragraph" w:styleId="af0">
    <w:name w:val="Body Text Indent"/>
    <w:basedOn w:val="a"/>
    <w:link w:val="af1"/>
    <w:rsid w:val="00AF49BF"/>
    <w:pPr>
      <w:spacing w:after="120" w:line="288" w:lineRule="auto"/>
      <w:ind w:left="283"/>
    </w:pPr>
    <w:rPr>
      <w:sz w:val="26"/>
      <w:szCs w:val="18"/>
    </w:rPr>
  </w:style>
  <w:style w:type="character" w:customStyle="1" w:styleId="af1">
    <w:name w:val="Основной текст с отступом Знак"/>
    <w:basedOn w:val="a0"/>
    <w:link w:val="af0"/>
    <w:rsid w:val="00AF49BF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customStyle="1" w:styleId="text-success">
    <w:name w:val="text-success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F49BF"/>
  </w:style>
  <w:style w:type="paragraph" w:customStyle="1" w:styleId="text-right">
    <w:name w:val="text-right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">
    <w:name w:val="text-center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paragraph" w:customStyle="1" w:styleId="muted">
    <w:name w:val="muted"/>
    <w:basedOn w:val="a"/>
    <w:rsid w:val="00AF49BF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a0"/>
    <w:rsid w:val="00AF49BF"/>
  </w:style>
  <w:style w:type="paragraph" w:customStyle="1" w:styleId="ConsPlusDocList">
    <w:name w:val="ConsPlusDocList"/>
    <w:rsid w:val="00AF4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4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4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rsid w:val="00AF49BF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F49BF"/>
    <w:pPr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 + Полужирный"/>
    <w:basedOn w:val="26"/>
    <w:uiPriority w:val="99"/>
    <w:rsid w:val="00AF49BF"/>
    <w:rPr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F49BF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F49B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uiPriority w:val="99"/>
    <w:qFormat/>
    <w:rsid w:val="00AF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7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7D0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8E79BE"/>
    <w:pPr>
      <w:jc w:val="center"/>
    </w:pPr>
    <w:rPr>
      <w:sz w:val="24"/>
    </w:rPr>
  </w:style>
  <w:style w:type="character" w:customStyle="1" w:styleId="af6">
    <w:name w:val="Название Знак"/>
    <w:basedOn w:val="a0"/>
    <w:link w:val="af5"/>
    <w:rsid w:val="008E79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8F93C1760D5DFB04EC0D0E5B1E0AA42BE31EBC77FFCB25818CC3C4D19B4BF2FFADC292C2COFH" TargetMode="External"/><Relationship Id="rId13" Type="http://schemas.openxmlformats.org/officeDocument/2006/relationships/hyperlink" Target="consultantplus://offline/ref=515F0541F3CBCA3C703A130B109E9C07D84A8F334DA04D3784041CE3A7HABCI" TargetMode="External"/><Relationship Id="rId18" Type="http://schemas.openxmlformats.org/officeDocument/2006/relationships/hyperlink" Target="consultantplus://offline/ref=CCF34C66AAC8BB359E20CA014B9A8825E2FFBD4AE6B43D3720F41C3314C88F579BD29745FDB3CBA0F0042873884E43F09B185FZF2D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15F0541F3CBCA3C703A130B109E9C07D84A8F334DA04D3784041CE3A7HABCI" TargetMode="External"/><Relationship Id="rId17" Type="http://schemas.openxmlformats.org/officeDocument/2006/relationships/hyperlink" Target="consultantplus://offline/ref=B62A0FA1D92171A6DE28F6FF0ACB6FD3F807077593BFC1D6283650DE142A64F07D21F6A515A67ACDACA8D1A33AS3I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2A0FA1D92171A6DE28F6FF0ACB6FD3F802057392BEC1D6283650DE142A64F06F21AEAF1DA06F99FFF286AE383194AC022A350D02S6IA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15F0541F3CBCA3C703A130B109E9C07D84A8F334DA04D3784041CE3A7HA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517C5B1E7C691D1B74A9915F4E096D1D778EA749DD36A510EEA082E673C6CE78079447E6E916914C84D44F523C0C8A6A0C392372Z9G6O" TargetMode="External"/><Relationship Id="rId10" Type="http://schemas.openxmlformats.org/officeDocument/2006/relationships/hyperlink" Target="consultantplus://offline/ref=515F0541F3CBCA3C703A130B109E9C07D84A8F334DA04D3784041CE3A7AC110CBEB5B3047D6ABE15HBBCI" TargetMode="External"/><Relationship Id="rId19" Type="http://schemas.openxmlformats.org/officeDocument/2006/relationships/hyperlink" Target="consultantplus://offline/ref=CCF34C66AAC8BB359E20CA014B9A8825E2FFBD4AE6B43D3720F41C3314C88F579BD29745FDB3CBA0F0042873884E43F09B185FZF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F0541F3CBCA3C703A130B109E9C07D84A8F334DA04D3784041CE3A7AC110CBEB5B30C7CH6BBI" TargetMode="External"/><Relationship Id="rId14" Type="http://schemas.openxmlformats.org/officeDocument/2006/relationships/hyperlink" Target="consultantplus://offline/ref=7C3F6FD8E6221E563B2B16F76F14DAF249302F4545AB47B65217184B645D3CBF4F0268C297B5C3B37A6206458D09B498DA6B61ECF40647B1vC37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E248-9259-4B8C-8094-7E4886F4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13123</Words>
  <Characters>74807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LogvinovaAN</dc:creator>
  <cp:lastModifiedBy>User</cp:lastModifiedBy>
  <cp:revision>3</cp:revision>
  <cp:lastPrinted>2021-02-10T08:35:00Z</cp:lastPrinted>
  <dcterms:created xsi:type="dcterms:W3CDTF">2024-04-18T06:45:00Z</dcterms:created>
  <dcterms:modified xsi:type="dcterms:W3CDTF">2024-04-18T06:50:00Z</dcterms:modified>
</cp:coreProperties>
</file>