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6" w:rsidRPr="00197746" w:rsidRDefault="00197746" w:rsidP="0019774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197746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" cy="768350"/>
            <wp:effectExtent l="19050" t="0" r="381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МЕСТНАЯ АДМИНИСТРАЦИЯ СЕЛЬСКОГО ПОСЕЛЕНИЯ КАРАГАЧ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ПРОХЛАДНЕНСКОГО МУНИЦИПАЛЬНОГО РАЙОНА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КАБАРДИНО-БАЛКАРСКОЙ РЕСПУБЛИКИ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КЪЭБЭРДЕЙ - БАЛЪКЪЭР РЕСПУБЛИКЭМ ЩЫЩ ПРОХЛАДНЭ МУНИЦИПАЛЬНЭ  РАЙОНЫМ ХЫХЬЭ КЪЭРЭГЪЭШ КЪУАЖЭМ И Щ</w:t>
      </w:r>
      <w:r w:rsidRPr="008572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57257">
        <w:rPr>
          <w:rFonts w:ascii="Times New Roman" w:hAnsi="Times New Roman"/>
          <w:b/>
          <w:sz w:val="24"/>
          <w:szCs w:val="24"/>
        </w:rPr>
        <w:t>ЫП</w:t>
      </w:r>
      <w:r w:rsidRPr="008572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57257">
        <w:rPr>
          <w:rFonts w:ascii="Times New Roman" w:hAnsi="Times New Roman"/>
          <w:b/>
          <w:sz w:val="24"/>
          <w:szCs w:val="24"/>
        </w:rPr>
        <w:t>Э АДМИНИСТРАЦЭ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КЪАБАРТЫ-МАЛКЪАР РЕСПУБЛИКАНЫ ПРОХЛАДНЫЙ МУНИЦИПАЛЬНЫЙ  РАЙОНУНУ КАРАГАЧ ЭЛИНЫ АДМИНИСТРАЦИЯСЫНЫ</w:t>
      </w:r>
    </w:p>
    <w:p w:rsidR="00857257" w:rsidRPr="00857257" w:rsidRDefault="00857257" w:rsidP="00857257">
      <w:pPr>
        <w:pStyle w:val="af7"/>
        <w:jc w:val="center"/>
        <w:rPr>
          <w:spacing w:val="-4"/>
          <w:sz w:val="20"/>
          <w:u w:val="single"/>
        </w:rPr>
      </w:pPr>
      <w:r>
        <w:rPr>
          <w:spacing w:val="-8"/>
          <w:sz w:val="20"/>
          <w:u w:val="single"/>
        </w:rPr>
        <w:t>361022, КБР, Прохладненский район, с. Карагач, ул. Абубекирова, 102</w:t>
      </w:r>
      <w:r>
        <w:rPr>
          <w:spacing w:val="-4"/>
          <w:sz w:val="20"/>
          <w:u w:val="single"/>
        </w:rPr>
        <w:t xml:space="preserve">          Телефоны:   (86631)  51239</w:t>
      </w:r>
    </w:p>
    <w:p w:rsidR="00857257" w:rsidRPr="00857257" w:rsidRDefault="00485AFB" w:rsidP="00857257">
      <w:pPr>
        <w:pStyle w:val="af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31 октября 2022</w:t>
      </w:r>
      <w:r w:rsidR="00857257" w:rsidRPr="00857257">
        <w:rPr>
          <w:rFonts w:ascii="Times New Roman" w:hAnsi="Times New Roman"/>
          <w:sz w:val="24"/>
          <w:szCs w:val="24"/>
        </w:rPr>
        <w:t xml:space="preserve"> г. </w:t>
      </w:r>
      <w:r w:rsidR="00857257" w:rsidRPr="00857257">
        <w:rPr>
          <w:rFonts w:ascii="Times New Roman" w:hAnsi="Times New Roman"/>
          <w:sz w:val="24"/>
          <w:szCs w:val="24"/>
        </w:rPr>
        <w:tab/>
      </w:r>
      <w:r w:rsidR="00857257" w:rsidRPr="00FE00D0">
        <w:tab/>
        <w:t xml:space="preserve">       </w:t>
      </w:r>
      <w:r w:rsidR="00857257" w:rsidRPr="00FE00D0">
        <w:tab/>
      </w:r>
      <w:r w:rsidR="00857257" w:rsidRPr="0085725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57257" w:rsidRPr="00857257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b/>
          <w:sz w:val="24"/>
          <w:szCs w:val="24"/>
        </w:rPr>
        <w:t>130/1</w:t>
      </w:r>
      <w:r w:rsidR="00857257" w:rsidRPr="0085725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857257" w:rsidRPr="00857257" w:rsidRDefault="00857257" w:rsidP="00857257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 xml:space="preserve">             ПОСТАНОВЛЕНЭ№</w:t>
      </w:r>
      <w:r w:rsidR="00485AFB">
        <w:rPr>
          <w:rFonts w:ascii="Times New Roman" w:hAnsi="Times New Roman"/>
          <w:b/>
          <w:sz w:val="24"/>
          <w:szCs w:val="24"/>
        </w:rPr>
        <w:t>130/1</w:t>
      </w:r>
      <w:r w:rsidRPr="00857257">
        <w:rPr>
          <w:rFonts w:ascii="Times New Roman" w:hAnsi="Times New Roman"/>
          <w:b/>
          <w:sz w:val="24"/>
          <w:szCs w:val="24"/>
        </w:rPr>
        <w:t xml:space="preserve"> </w:t>
      </w:r>
    </w:p>
    <w:p w:rsidR="00857257" w:rsidRPr="00857257" w:rsidRDefault="00857257" w:rsidP="00857257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 xml:space="preserve">              БЕГИМ № </w:t>
      </w:r>
      <w:r w:rsidR="00485AFB">
        <w:rPr>
          <w:rFonts w:ascii="Times New Roman" w:hAnsi="Times New Roman"/>
          <w:b/>
          <w:sz w:val="24"/>
          <w:szCs w:val="24"/>
        </w:rPr>
        <w:t>130/1</w:t>
      </w:r>
    </w:p>
    <w:p w:rsidR="00857257" w:rsidRPr="00FE00D0" w:rsidRDefault="00857257" w:rsidP="00857257">
      <w:pPr>
        <w:pStyle w:val="1"/>
        <w:ind w:left="284"/>
        <w:jc w:val="right"/>
        <w:rPr>
          <w:bCs/>
          <w:color w:val="000000"/>
        </w:rPr>
      </w:pPr>
      <w:r w:rsidRPr="00FE00D0">
        <w:rPr>
          <w:b/>
          <w:bCs/>
          <w:color w:val="000000"/>
        </w:rPr>
        <w:t xml:space="preserve">                                                                                   </w:t>
      </w:r>
    </w:p>
    <w:p w:rsidR="002F65E9" w:rsidRDefault="002F65E9" w:rsidP="002F6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302" w:rsidRPr="00857257" w:rsidRDefault="00993A01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О</w:t>
      </w:r>
      <w:r w:rsidR="005525D2" w:rsidRPr="00857257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="009E47EE" w:rsidRPr="00857257">
        <w:rPr>
          <w:rFonts w:ascii="Times New Roman" w:hAnsi="Times New Roman"/>
          <w:sz w:val="24"/>
          <w:szCs w:val="24"/>
        </w:rPr>
        <w:t xml:space="preserve"> Правила</w:t>
      </w:r>
      <w:r w:rsidR="002F65E9" w:rsidRPr="00857257">
        <w:rPr>
          <w:rFonts w:ascii="Times New Roman" w:hAnsi="Times New Roman"/>
          <w:sz w:val="24"/>
          <w:szCs w:val="24"/>
        </w:rPr>
        <w:t xml:space="preserve"> </w:t>
      </w:r>
      <w:r w:rsidR="009E47EE" w:rsidRPr="00857257">
        <w:rPr>
          <w:rFonts w:ascii="Times New Roman" w:hAnsi="Times New Roman"/>
          <w:sz w:val="24"/>
          <w:szCs w:val="24"/>
        </w:rPr>
        <w:t>определения нормативных</w:t>
      </w:r>
      <w:r w:rsidR="002F65E9" w:rsidRPr="00857257">
        <w:rPr>
          <w:rFonts w:ascii="Times New Roman" w:hAnsi="Times New Roman"/>
          <w:sz w:val="24"/>
          <w:szCs w:val="24"/>
        </w:rPr>
        <w:t xml:space="preserve"> </w:t>
      </w:r>
      <w:r w:rsidR="009E47EE" w:rsidRPr="00857257">
        <w:rPr>
          <w:rFonts w:ascii="Times New Roman" w:hAnsi="Times New Roman"/>
          <w:sz w:val="24"/>
          <w:szCs w:val="24"/>
        </w:rPr>
        <w:t>затрат</w:t>
      </w:r>
    </w:p>
    <w:p w:rsidR="0078041E" w:rsidRDefault="009E47EE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на обеспечение</w:t>
      </w:r>
      <w:r w:rsidR="002F65E9" w:rsidRPr="00857257">
        <w:rPr>
          <w:rFonts w:ascii="Times New Roman" w:hAnsi="Times New Roman"/>
          <w:sz w:val="24"/>
          <w:szCs w:val="24"/>
        </w:rPr>
        <w:t xml:space="preserve"> </w:t>
      </w:r>
      <w:r w:rsidRPr="00857257">
        <w:rPr>
          <w:rFonts w:ascii="Times New Roman" w:hAnsi="Times New Roman"/>
          <w:sz w:val="24"/>
          <w:szCs w:val="24"/>
        </w:rPr>
        <w:t>функций муниципальных органов</w:t>
      </w:r>
      <w:r w:rsidR="00857257" w:rsidRPr="00857257">
        <w:rPr>
          <w:rFonts w:ascii="Times New Roman" w:hAnsi="Times New Roman"/>
          <w:sz w:val="24"/>
          <w:szCs w:val="24"/>
        </w:rPr>
        <w:t xml:space="preserve"> </w:t>
      </w:r>
    </w:p>
    <w:p w:rsidR="00857257" w:rsidRPr="00857257" w:rsidRDefault="00857257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 xml:space="preserve">сельского поселения Карагач Прохладненского </w:t>
      </w:r>
    </w:p>
    <w:p w:rsidR="00857257" w:rsidRPr="00857257" w:rsidRDefault="00857257" w:rsidP="00857257">
      <w:pPr>
        <w:pStyle w:val="af3"/>
        <w:rPr>
          <w:rFonts w:ascii="Times New Roman" w:hAnsi="Times New Roman"/>
          <w:bCs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муниципального района КБР</w:t>
      </w:r>
      <w:r w:rsidRPr="00857257">
        <w:rPr>
          <w:rFonts w:ascii="Times New Roman" w:hAnsi="Times New Roman"/>
          <w:bCs/>
          <w:sz w:val="24"/>
          <w:szCs w:val="24"/>
        </w:rPr>
        <w:t xml:space="preserve">, включая подведомственные </w:t>
      </w:r>
    </w:p>
    <w:p w:rsidR="00857257" w:rsidRPr="00857257" w:rsidRDefault="00857257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bCs/>
          <w:sz w:val="24"/>
          <w:szCs w:val="24"/>
        </w:rPr>
        <w:t xml:space="preserve">казенные учреждения </w:t>
      </w:r>
      <w:r w:rsidRPr="00857257">
        <w:rPr>
          <w:rFonts w:ascii="Times New Roman" w:hAnsi="Times New Roman"/>
          <w:sz w:val="24"/>
          <w:szCs w:val="24"/>
        </w:rPr>
        <w:t>сельского поселения Карагач</w:t>
      </w:r>
    </w:p>
    <w:p w:rsidR="00857257" w:rsidRPr="00857257" w:rsidRDefault="00857257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Прохладненского муниципального района КБР</w:t>
      </w:r>
    </w:p>
    <w:p w:rsidR="00857257" w:rsidRPr="005F01AB" w:rsidRDefault="00857257" w:rsidP="00857257">
      <w:pPr>
        <w:jc w:val="both"/>
      </w:pPr>
    </w:p>
    <w:p w:rsidR="00993A01" w:rsidRPr="00D43774" w:rsidRDefault="00993A01" w:rsidP="00857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774" w:rsidRDefault="0078041E" w:rsidP="0078041E">
      <w:pPr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 xml:space="preserve">         В соответствии  с </w:t>
      </w:r>
      <w:r w:rsidRPr="00D43774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D43774">
        <w:rPr>
          <w:rFonts w:ascii="Times New Roman" w:hAnsi="Times New Roman" w:cs="Times New Roman"/>
          <w:sz w:val="24"/>
          <w:szCs w:val="24"/>
        </w:rPr>
        <w:t xml:space="preserve">статьей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 территориальные органы и подведомственные казенные учреждения», Уставом сельского поселения Карагач Прохладненского муниципального района КБР, </w:t>
      </w:r>
      <w:r w:rsidR="00B93E25" w:rsidRPr="00D43774">
        <w:rPr>
          <w:rFonts w:ascii="Times New Roman" w:hAnsi="Times New Roman" w:cs="Times New Roman"/>
          <w:sz w:val="24"/>
          <w:szCs w:val="24"/>
        </w:rPr>
        <w:t xml:space="preserve">в </w:t>
      </w:r>
      <w:r w:rsidR="005525D2" w:rsidRPr="00D43774">
        <w:rPr>
          <w:rFonts w:ascii="Times New Roman" w:hAnsi="Times New Roman" w:cs="Times New Roman"/>
          <w:sz w:val="24"/>
          <w:szCs w:val="24"/>
        </w:rPr>
        <w:t>целях уточнения нормативных затрат на обеспечение функций муниципальных органов</w:t>
      </w:r>
      <w:r w:rsidRPr="00D43774">
        <w:rPr>
          <w:rFonts w:ascii="Times New Roman" w:hAnsi="Times New Roman" w:cs="Times New Roman"/>
          <w:sz w:val="24"/>
          <w:szCs w:val="24"/>
        </w:rPr>
        <w:t xml:space="preserve"> сельского поселения Карагач Прохладненского муниципального района КБР,</w:t>
      </w:r>
      <w:r w:rsidR="005525D2" w:rsidRPr="00D43774">
        <w:rPr>
          <w:rFonts w:ascii="Times New Roman" w:hAnsi="Times New Roman" w:cs="Times New Roman"/>
          <w:sz w:val="24"/>
          <w:szCs w:val="24"/>
        </w:rPr>
        <w:t xml:space="preserve"> включая подведомственные муниципальные казенные учреждения</w:t>
      </w:r>
      <w:r w:rsidRPr="00D43774">
        <w:rPr>
          <w:rFonts w:ascii="Times New Roman" w:hAnsi="Times New Roman" w:cs="Times New Roman"/>
          <w:sz w:val="24"/>
          <w:szCs w:val="24"/>
        </w:rPr>
        <w:t xml:space="preserve"> сельского поселения Карагач</w:t>
      </w:r>
      <w:r w:rsidR="005525D2" w:rsidRPr="00D43774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</w:t>
      </w:r>
      <w:r w:rsidR="00993A01" w:rsidRPr="00D43774">
        <w:rPr>
          <w:rFonts w:ascii="Times New Roman" w:hAnsi="Times New Roman" w:cs="Times New Roman"/>
          <w:sz w:val="24"/>
          <w:szCs w:val="24"/>
        </w:rPr>
        <w:t xml:space="preserve">, </w:t>
      </w:r>
      <w:r w:rsidRPr="00D43774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Карагач Прохладненского муниципального района КБР, </w:t>
      </w:r>
    </w:p>
    <w:p w:rsidR="0006148A" w:rsidRPr="00D43774" w:rsidRDefault="0078041E" w:rsidP="00780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77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  <w:r w:rsidR="00740BE9" w:rsidRPr="00D43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63" w:rsidRPr="00F5127C" w:rsidRDefault="00F5127C" w:rsidP="00F5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5463" w:rsidRPr="00F5127C">
        <w:rPr>
          <w:rFonts w:ascii="Times New Roman" w:hAnsi="Times New Roman" w:cs="Times New Roman"/>
          <w:sz w:val="24"/>
          <w:szCs w:val="24"/>
        </w:rPr>
        <w:t>Внести в Правила определения нормативных</w:t>
      </w:r>
      <w:r w:rsidR="00B0005B" w:rsidRPr="00F5127C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F5127C">
        <w:rPr>
          <w:rFonts w:ascii="Times New Roman" w:hAnsi="Times New Roman" w:cs="Times New Roman"/>
          <w:sz w:val="24"/>
          <w:szCs w:val="24"/>
        </w:rPr>
        <w:t>затрат на обеспечение</w:t>
      </w:r>
      <w:r w:rsidR="00B0005B" w:rsidRPr="00F5127C">
        <w:rPr>
          <w:rFonts w:ascii="Times New Roman" w:hAnsi="Times New Roman" w:cs="Times New Roman"/>
          <w:sz w:val="24"/>
          <w:szCs w:val="24"/>
        </w:rPr>
        <w:t xml:space="preserve"> </w:t>
      </w:r>
      <w:r w:rsidR="002F56FC" w:rsidRPr="00F5127C">
        <w:rPr>
          <w:rFonts w:ascii="Times New Roman" w:hAnsi="Times New Roman" w:cs="Times New Roman"/>
          <w:sz w:val="24"/>
          <w:szCs w:val="24"/>
        </w:rPr>
        <w:t>функций муниципальных органов сельского поселения Карагач</w:t>
      </w:r>
      <w:r w:rsidR="00D6667D" w:rsidRPr="00F5127C">
        <w:rPr>
          <w:rFonts w:ascii="Times New Roman" w:hAnsi="Times New Roman" w:cs="Times New Roman"/>
          <w:sz w:val="24"/>
          <w:szCs w:val="24"/>
        </w:rPr>
        <w:t xml:space="preserve"> </w:t>
      </w:r>
      <w:r w:rsidR="002F56FC" w:rsidRPr="00F5127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КБР,</w:t>
      </w:r>
      <w:r w:rsidR="008C5463" w:rsidRPr="00F5127C">
        <w:rPr>
          <w:rFonts w:ascii="Times New Roman" w:hAnsi="Times New Roman" w:cs="Times New Roman"/>
          <w:sz w:val="24"/>
          <w:szCs w:val="24"/>
        </w:rPr>
        <w:t xml:space="preserve"> включая подведомственные казенные</w:t>
      </w:r>
      <w:r w:rsidR="00B0005B" w:rsidRPr="00F5127C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F5127C">
        <w:rPr>
          <w:rFonts w:ascii="Times New Roman" w:hAnsi="Times New Roman" w:cs="Times New Roman"/>
          <w:sz w:val="24"/>
          <w:szCs w:val="24"/>
        </w:rPr>
        <w:t>учреждения</w:t>
      </w:r>
      <w:r w:rsidR="00B0005B" w:rsidRPr="00F5127C">
        <w:rPr>
          <w:rFonts w:ascii="Times New Roman" w:hAnsi="Times New Roman" w:cs="Times New Roman"/>
          <w:sz w:val="24"/>
          <w:szCs w:val="24"/>
        </w:rPr>
        <w:t xml:space="preserve"> </w:t>
      </w:r>
      <w:r w:rsidR="002F56FC" w:rsidRPr="00F5127C">
        <w:rPr>
          <w:rFonts w:ascii="Times New Roman" w:hAnsi="Times New Roman" w:cs="Times New Roman"/>
          <w:sz w:val="24"/>
          <w:szCs w:val="24"/>
        </w:rPr>
        <w:t xml:space="preserve">сельского поселения Карагач </w:t>
      </w:r>
      <w:r w:rsidR="008C5463" w:rsidRPr="00F5127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A70A26" w:rsidRPr="00F5127C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8C5463" w:rsidRPr="00F5127C">
        <w:rPr>
          <w:rFonts w:ascii="Times New Roman" w:hAnsi="Times New Roman" w:cs="Times New Roman"/>
          <w:sz w:val="24"/>
          <w:szCs w:val="24"/>
        </w:rPr>
        <w:t>,</w:t>
      </w:r>
      <w:r w:rsidR="00797F94" w:rsidRPr="00F5127C">
        <w:rPr>
          <w:rFonts w:ascii="Times New Roman" w:hAnsi="Times New Roman" w:cs="Times New Roman"/>
          <w:sz w:val="24"/>
          <w:szCs w:val="24"/>
        </w:rPr>
        <w:t xml:space="preserve"> утвержденные</w:t>
      </w:r>
      <w:r w:rsidR="008C5463" w:rsidRPr="00F5127C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F5127C">
        <w:rPr>
          <w:rFonts w:ascii="Times New Roman" w:hAnsi="Times New Roman" w:cs="Times New Roman"/>
          <w:sz w:val="24"/>
          <w:szCs w:val="24"/>
        </w:rPr>
        <w:lastRenderedPageBreak/>
        <w:t>постановлением</w:t>
      </w:r>
      <w:r w:rsidR="00B0005B" w:rsidRPr="00F5127C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F5127C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2F56FC" w:rsidRPr="00F5127C">
        <w:rPr>
          <w:rFonts w:ascii="Times New Roman" w:hAnsi="Times New Roman" w:cs="Times New Roman"/>
          <w:sz w:val="24"/>
          <w:szCs w:val="24"/>
        </w:rPr>
        <w:t xml:space="preserve">сельского поселения Карагач </w:t>
      </w:r>
      <w:r w:rsidR="008C5463" w:rsidRPr="00F5127C">
        <w:rPr>
          <w:rFonts w:ascii="Times New Roman" w:hAnsi="Times New Roman" w:cs="Times New Roman"/>
          <w:sz w:val="24"/>
          <w:szCs w:val="24"/>
        </w:rPr>
        <w:t>Прохладненского</w:t>
      </w:r>
      <w:r w:rsidR="00B0005B" w:rsidRPr="00F5127C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F5127C">
        <w:rPr>
          <w:rFonts w:ascii="Times New Roman" w:hAnsi="Times New Roman" w:cs="Times New Roman"/>
          <w:sz w:val="24"/>
          <w:szCs w:val="24"/>
        </w:rPr>
        <w:t>муниципального</w:t>
      </w:r>
      <w:r w:rsidR="00797F94" w:rsidRPr="00F5127C">
        <w:rPr>
          <w:rFonts w:ascii="Times New Roman" w:hAnsi="Times New Roman" w:cs="Times New Roman"/>
          <w:sz w:val="24"/>
          <w:szCs w:val="24"/>
        </w:rPr>
        <w:t xml:space="preserve"> района КБР от </w:t>
      </w:r>
      <w:r w:rsidR="002F56FC" w:rsidRPr="00F5127C">
        <w:rPr>
          <w:rFonts w:ascii="Times New Roman" w:hAnsi="Times New Roman" w:cs="Times New Roman"/>
          <w:sz w:val="24"/>
          <w:szCs w:val="24"/>
        </w:rPr>
        <w:t>30.11</w:t>
      </w:r>
      <w:r w:rsidR="00797F94" w:rsidRPr="00F5127C">
        <w:rPr>
          <w:rFonts w:ascii="Times New Roman" w:hAnsi="Times New Roman" w:cs="Times New Roman"/>
          <w:sz w:val="24"/>
          <w:szCs w:val="24"/>
        </w:rPr>
        <w:t xml:space="preserve">.2018 </w:t>
      </w:r>
      <w:r w:rsidR="002F56FC" w:rsidRPr="00F5127C">
        <w:rPr>
          <w:rFonts w:ascii="Times New Roman" w:hAnsi="Times New Roman" w:cs="Times New Roman"/>
          <w:sz w:val="24"/>
          <w:szCs w:val="24"/>
        </w:rPr>
        <w:t>№140/1</w:t>
      </w:r>
      <w:r w:rsidR="002844F5" w:rsidRPr="00F5127C">
        <w:rPr>
          <w:rFonts w:ascii="Times New Roman" w:hAnsi="Times New Roman" w:cs="Times New Roman"/>
          <w:sz w:val="24"/>
          <w:szCs w:val="24"/>
        </w:rPr>
        <w:t xml:space="preserve"> </w:t>
      </w:r>
      <w:r w:rsidR="00797F94" w:rsidRPr="00F5127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C5463" w:rsidRPr="00F5127C">
        <w:rPr>
          <w:rFonts w:ascii="Times New Roman" w:hAnsi="Times New Roman" w:cs="Times New Roman"/>
          <w:sz w:val="24"/>
          <w:szCs w:val="24"/>
        </w:rPr>
        <w:t>:</w:t>
      </w:r>
    </w:p>
    <w:p w:rsidR="00F5127C" w:rsidRDefault="00F5127C" w:rsidP="00F5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7C" w:rsidRPr="007005D0" w:rsidRDefault="00F5127C" w:rsidP="000F0D3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D0">
        <w:rPr>
          <w:rFonts w:ascii="Times New Roman" w:hAnsi="Times New Roman" w:cs="Times New Roman"/>
          <w:sz w:val="24"/>
          <w:szCs w:val="24"/>
        </w:rPr>
        <w:t>Таблицу «Нормативные затраты на приобретение мебели и отдельных материально-технических средств» дополнить пунктами 70, 71, 72, 73, 74, 75 следующего содержания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383"/>
        <w:gridCol w:w="671"/>
        <w:gridCol w:w="1507"/>
        <w:gridCol w:w="735"/>
        <w:gridCol w:w="1896"/>
        <w:gridCol w:w="2021"/>
      </w:tblGrid>
      <w:tr w:rsidR="00F5127C" w:rsidRPr="007005D0" w:rsidTr="00F5127C">
        <w:tc>
          <w:tcPr>
            <w:tcW w:w="666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0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Рециркулятор бактерицидный</w:t>
            </w:r>
          </w:p>
        </w:tc>
        <w:tc>
          <w:tcPr>
            <w:tcW w:w="68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согласно потребности на учреждение</w:t>
            </w:r>
          </w:p>
        </w:tc>
        <w:tc>
          <w:tcPr>
            <w:tcW w:w="789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F5127C" w:rsidRPr="007005D0" w:rsidRDefault="006014D3" w:rsidP="006014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не более 15 000,00</w:t>
            </w:r>
          </w:p>
        </w:tc>
        <w:tc>
          <w:tcPr>
            <w:tcW w:w="2052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5127C" w:rsidRPr="007005D0" w:rsidTr="00F5127C">
        <w:tc>
          <w:tcPr>
            <w:tcW w:w="666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0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Газонокосилка бензиновая Champion LM5346E (2шт)</w:t>
            </w:r>
          </w:p>
        </w:tc>
        <w:tc>
          <w:tcPr>
            <w:tcW w:w="68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согласно потребности на учреждение</w:t>
            </w:r>
          </w:p>
        </w:tc>
        <w:tc>
          <w:tcPr>
            <w:tcW w:w="789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F5127C" w:rsidRPr="007005D0" w:rsidRDefault="006014D3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не более 60 000,00</w:t>
            </w:r>
          </w:p>
        </w:tc>
        <w:tc>
          <w:tcPr>
            <w:tcW w:w="2052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5127C" w:rsidRPr="007005D0" w:rsidTr="00F5127C">
        <w:tc>
          <w:tcPr>
            <w:tcW w:w="666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0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Наружная вывеска из композита в алюминевом профиле 165/75</w:t>
            </w:r>
          </w:p>
        </w:tc>
        <w:tc>
          <w:tcPr>
            <w:tcW w:w="68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согласно потребности на учреждение</w:t>
            </w:r>
          </w:p>
        </w:tc>
        <w:tc>
          <w:tcPr>
            <w:tcW w:w="789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15 300,00</w:t>
            </w:r>
          </w:p>
        </w:tc>
        <w:tc>
          <w:tcPr>
            <w:tcW w:w="2052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5127C" w:rsidRPr="007005D0" w:rsidTr="00F5127C">
        <w:tc>
          <w:tcPr>
            <w:tcW w:w="666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0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Доводчик 410(от 15до 60кг) коричневый ISPARUS</w:t>
            </w:r>
          </w:p>
        </w:tc>
        <w:tc>
          <w:tcPr>
            <w:tcW w:w="68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согласно потребности на учреждение</w:t>
            </w:r>
          </w:p>
        </w:tc>
        <w:tc>
          <w:tcPr>
            <w:tcW w:w="789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не более 1500,00</w:t>
            </w:r>
          </w:p>
        </w:tc>
        <w:tc>
          <w:tcPr>
            <w:tcW w:w="2052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5127C" w:rsidRPr="007005D0" w:rsidTr="00F5127C">
        <w:tc>
          <w:tcPr>
            <w:tcW w:w="666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0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Баннер 150х150см, с люверсами каждые 30см</w:t>
            </w:r>
          </w:p>
        </w:tc>
        <w:tc>
          <w:tcPr>
            <w:tcW w:w="68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согласно потребности на учреждение</w:t>
            </w:r>
          </w:p>
        </w:tc>
        <w:tc>
          <w:tcPr>
            <w:tcW w:w="789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7 740,00</w:t>
            </w:r>
          </w:p>
        </w:tc>
        <w:tc>
          <w:tcPr>
            <w:tcW w:w="2052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5127C" w:rsidRPr="007005D0" w:rsidTr="00F5127C">
        <w:tc>
          <w:tcPr>
            <w:tcW w:w="666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0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Баннер 600х300см, с люверсами по всему периметру</w:t>
            </w:r>
          </w:p>
        </w:tc>
        <w:tc>
          <w:tcPr>
            <w:tcW w:w="68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согласно потребности на учреждение</w:t>
            </w:r>
          </w:p>
        </w:tc>
        <w:tc>
          <w:tcPr>
            <w:tcW w:w="789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F5127C" w:rsidRPr="007005D0" w:rsidRDefault="00F5127C" w:rsidP="00F5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052" w:type="dxa"/>
          </w:tcPr>
          <w:p w:rsidR="00F5127C" w:rsidRPr="007005D0" w:rsidRDefault="00F5127C" w:rsidP="00F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F5127C" w:rsidRPr="007005D0" w:rsidRDefault="00F5127C" w:rsidP="00F5127C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FF0301" w:rsidRPr="007005D0" w:rsidRDefault="00E31445" w:rsidP="00485A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5D0">
        <w:rPr>
          <w:rFonts w:ascii="Times New Roman" w:hAnsi="Times New Roman" w:cs="Times New Roman"/>
          <w:sz w:val="24"/>
          <w:szCs w:val="24"/>
        </w:rPr>
        <w:t>1</w:t>
      </w:r>
      <w:r w:rsidR="00FC4D86" w:rsidRPr="007005D0">
        <w:rPr>
          <w:rFonts w:ascii="Times New Roman" w:hAnsi="Times New Roman" w:cs="Times New Roman"/>
          <w:sz w:val="24"/>
          <w:szCs w:val="24"/>
        </w:rPr>
        <w:t>.</w:t>
      </w:r>
      <w:r w:rsidR="007005D0" w:rsidRPr="007005D0">
        <w:rPr>
          <w:rFonts w:ascii="Times New Roman" w:hAnsi="Times New Roman" w:cs="Times New Roman"/>
          <w:sz w:val="24"/>
          <w:szCs w:val="24"/>
        </w:rPr>
        <w:t>2.</w:t>
      </w:r>
      <w:r w:rsidR="00830527" w:rsidRPr="007005D0">
        <w:rPr>
          <w:rFonts w:ascii="Times New Roman" w:hAnsi="Times New Roman" w:cs="Times New Roman"/>
          <w:sz w:val="24"/>
          <w:szCs w:val="24"/>
        </w:rPr>
        <w:t xml:space="preserve"> </w:t>
      </w:r>
      <w:r w:rsidR="000F34F1" w:rsidRPr="007005D0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FF0301" w:rsidRPr="007005D0">
        <w:rPr>
          <w:rFonts w:ascii="Times New Roman" w:hAnsi="Times New Roman" w:cs="Times New Roman"/>
          <w:sz w:val="24"/>
          <w:szCs w:val="24"/>
        </w:rPr>
        <w:t>«Нормативные затраты на приобретение хозяйственных принад</w:t>
      </w:r>
      <w:r w:rsidR="003E3895" w:rsidRPr="007005D0">
        <w:rPr>
          <w:rFonts w:ascii="Times New Roman" w:hAnsi="Times New Roman" w:cs="Times New Roman"/>
          <w:sz w:val="24"/>
          <w:szCs w:val="24"/>
        </w:rPr>
        <w:t>лежностей на одного сотрудника</w:t>
      </w:r>
      <w:r w:rsidR="00FF0301" w:rsidRPr="007005D0">
        <w:rPr>
          <w:rFonts w:ascii="Times New Roman" w:hAnsi="Times New Roman" w:cs="Times New Roman"/>
          <w:sz w:val="24"/>
          <w:szCs w:val="24"/>
        </w:rPr>
        <w:t xml:space="preserve">» </w:t>
      </w:r>
      <w:r w:rsidR="00485AFB" w:rsidRPr="007005D0">
        <w:rPr>
          <w:rFonts w:ascii="Times New Roman" w:hAnsi="Times New Roman" w:cs="Times New Roman"/>
          <w:sz w:val="24"/>
          <w:szCs w:val="24"/>
        </w:rPr>
        <w:t>дополнить пунктами 32,33,34,35 и 36</w:t>
      </w:r>
      <w:r w:rsidR="00D43774" w:rsidRPr="007005D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FF0301" w:rsidRPr="007005D0">
        <w:rPr>
          <w:rFonts w:ascii="Times New Roman" w:hAnsi="Times New Roman" w:cs="Times New Roman"/>
          <w:sz w:val="24"/>
          <w:szCs w:val="24"/>
        </w:rPr>
        <w:t>:</w:t>
      </w:r>
    </w:p>
    <w:p w:rsidR="00830527" w:rsidRPr="007005D0" w:rsidRDefault="00830527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546"/>
        <w:gridCol w:w="1292"/>
        <w:gridCol w:w="1760"/>
        <w:gridCol w:w="1642"/>
        <w:gridCol w:w="1666"/>
      </w:tblGrid>
      <w:tr w:rsidR="00830527" w:rsidRPr="007005D0" w:rsidTr="00BD6391">
        <w:tc>
          <w:tcPr>
            <w:tcW w:w="665" w:type="dxa"/>
          </w:tcPr>
          <w:p w:rsidR="00830527" w:rsidRPr="007005D0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6" w:type="dxa"/>
          </w:tcPr>
          <w:p w:rsidR="00830527" w:rsidRPr="007005D0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</w:tcPr>
          <w:p w:rsidR="00830527" w:rsidRPr="007005D0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0" w:type="dxa"/>
          </w:tcPr>
          <w:p w:rsidR="00830527" w:rsidRPr="007005D0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периодичность</w:t>
            </w:r>
          </w:p>
        </w:tc>
        <w:tc>
          <w:tcPr>
            <w:tcW w:w="1642" w:type="dxa"/>
          </w:tcPr>
          <w:p w:rsidR="00830527" w:rsidRPr="007005D0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666" w:type="dxa"/>
          </w:tcPr>
          <w:p w:rsidR="00830527" w:rsidRPr="007005D0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0527" w:rsidRPr="007005D0" w:rsidTr="00BD6391">
        <w:tc>
          <w:tcPr>
            <w:tcW w:w="665" w:type="dxa"/>
          </w:tcPr>
          <w:p w:rsidR="00830527" w:rsidRPr="007005D0" w:rsidRDefault="00485AFB" w:rsidP="0083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30527" w:rsidRPr="0070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830527" w:rsidRPr="007005D0" w:rsidRDefault="001B7A23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292" w:type="dxa"/>
          </w:tcPr>
          <w:p w:rsidR="00830527" w:rsidRPr="007005D0" w:rsidRDefault="00830527" w:rsidP="00BD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830527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527"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, 1 раз в 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42" w:type="dxa"/>
          </w:tcPr>
          <w:p w:rsidR="00830527" w:rsidRPr="007005D0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7A23" w:rsidRPr="007005D0">
              <w:rPr>
                <w:rFonts w:ascii="Times New Roman" w:hAnsi="Times New Roman" w:cs="Times New Roman"/>
                <w:sz w:val="24"/>
                <w:szCs w:val="24"/>
              </w:rPr>
              <w:t>е более 250</w:t>
            </w:r>
          </w:p>
        </w:tc>
        <w:tc>
          <w:tcPr>
            <w:tcW w:w="1666" w:type="dxa"/>
          </w:tcPr>
          <w:p w:rsidR="00830527" w:rsidRPr="007005D0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3E3895"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сотрудника</w:t>
            </w:r>
          </w:p>
        </w:tc>
      </w:tr>
      <w:tr w:rsidR="00830527" w:rsidRPr="007005D0" w:rsidTr="00BD6391">
        <w:tc>
          <w:tcPr>
            <w:tcW w:w="665" w:type="dxa"/>
          </w:tcPr>
          <w:p w:rsidR="00830527" w:rsidRPr="007005D0" w:rsidRDefault="00485AFB" w:rsidP="0083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46" w:type="dxa"/>
          </w:tcPr>
          <w:p w:rsidR="00830527" w:rsidRPr="007005D0" w:rsidRDefault="001B7A23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1292" w:type="dxa"/>
          </w:tcPr>
          <w:p w:rsidR="00830527" w:rsidRPr="007005D0" w:rsidRDefault="00830527" w:rsidP="00BD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830527" w:rsidRPr="007005D0" w:rsidRDefault="001B7A23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527" w:rsidRPr="007005D0">
              <w:rPr>
                <w:rFonts w:ascii="Times New Roman" w:hAnsi="Times New Roman" w:cs="Times New Roman"/>
                <w:sz w:val="24"/>
                <w:szCs w:val="24"/>
              </w:rPr>
              <w:t>, 1 раз в год</w:t>
            </w:r>
          </w:p>
        </w:tc>
        <w:tc>
          <w:tcPr>
            <w:tcW w:w="1642" w:type="dxa"/>
          </w:tcPr>
          <w:p w:rsidR="00830527" w:rsidRPr="007005D0" w:rsidRDefault="00830527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B7A23" w:rsidRPr="007005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66" w:type="dxa"/>
          </w:tcPr>
          <w:p w:rsidR="00830527" w:rsidRPr="007005D0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1B7A23" w:rsidRPr="007005D0" w:rsidTr="00BD6391">
        <w:tc>
          <w:tcPr>
            <w:tcW w:w="665" w:type="dxa"/>
          </w:tcPr>
          <w:p w:rsidR="001B7A23" w:rsidRPr="007005D0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6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совок для мусора + щетка</w:t>
            </w:r>
          </w:p>
        </w:tc>
        <w:tc>
          <w:tcPr>
            <w:tcW w:w="1292" w:type="dxa"/>
          </w:tcPr>
          <w:p w:rsidR="001B7A23" w:rsidRPr="007005D0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2, 1 раз в год</w:t>
            </w:r>
          </w:p>
        </w:tc>
        <w:tc>
          <w:tcPr>
            <w:tcW w:w="1642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3895" w:rsidRPr="0070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3895"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666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1B7A23" w:rsidRPr="007005D0" w:rsidTr="00BD6391">
        <w:tc>
          <w:tcPr>
            <w:tcW w:w="665" w:type="dxa"/>
          </w:tcPr>
          <w:p w:rsidR="001B7A23" w:rsidRPr="007005D0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6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известь негашенная</w:t>
            </w:r>
          </w:p>
        </w:tc>
        <w:tc>
          <w:tcPr>
            <w:tcW w:w="1292" w:type="dxa"/>
          </w:tcPr>
          <w:p w:rsidR="001B7A23" w:rsidRPr="007005D0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60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2000, 1 раз в год</w:t>
            </w:r>
          </w:p>
        </w:tc>
        <w:tc>
          <w:tcPr>
            <w:tcW w:w="1642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3895" w:rsidRPr="0070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0 руб. за кг.</w:t>
            </w:r>
          </w:p>
        </w:tc>
        <w:tc>
          <w:tcPr>
            <w:tcW w:w="1666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1B7A23" w:rsidRPr="007005D0" w:rsidTr="00BD6391">
        <w:tc>
          <w:tcPr>
            <w:tcW w:w="665" w:type="dxa"/>
          </w:tcPr>
          <w:p w:rsidR="001B7A23" w:rsidRPr="007005D0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6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триммер бензиновый</w:t>
            </w:r>
          </w:p>
        </w:tc>
        <w:tc>
          <w:tcPr>
            <w:tcW w:w="1292" w:type="dxa"/>
          </w:tcPr>
          <w:p w:rsidR="001B7A23" w:rsidRPr="007005D0" w:rsidRDefault="001B7A23" w:rsidP="001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5, 1 раз в год</w:t>
            </w:r>
          </w:p>
        </w:tc>
        <w:tc>
          <w:tcPr>
            <w:tcW w:w="1642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не более 7000</w:t>
            </w:r>
          </w:p>
        </w:tc>
        <w:tc>
          <w:tcPr>
            <w:tcW w:w="1666" w:type="dxa"/>
          </w:tcPr>
          <w:p w:rsidR="001B7A23" w:rsidRPr="007005D0" w:rsidRDefault="001B7A23" w:rsidP="001B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830527" w:rsidRPr="007005D0" w:rsidRDefault="00830527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95" w:rsidRPr="007005D0" w:rsidRDefault="007005D0" w:rsidP="003E3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D0">
        <w:rPr>
          <w:rFonts w:ascii="Times New Roman" w:hAnsi="Times New Roman" w:cs="Times New Roman"/>
          <w:sz w:val="24"/>
          <w:szCs w:val="24"/>
        </w:rPr>
        <w:t>1.3</w:t>
      </w:r>
      <w:r w:rsidR="003E3895" w:rsidRPr="007005D0">
        <w:rPr>
          <w:rFonts w:ascii="Times New Roman" w:hAnsi="Times New Roman" w:cs="Times New Roman"/>
          <w:sz w:val="24"/>
          <w:szCs w:val="24"/>
        </w:rPr>
        <w:t>. Таблицу</w:t>
      </w:r>
      <w:r w:rsidR="00F35ECA" w:rsidRPr="007005D0">
        <w:rPr>
          <w:rFonts w:ascii="Times New Roman" w:hAnsi="Times New Roman" w:cs="Times New Roman"/>
          <w:sz w:val="24"/>
          <w:szCs w:val="24"/>
        </w:rPr>
        <w:t xml:space="preserve"> «</w:t>
      </w:r>
      <w:r w:rsidR="003E3895" w:rsidRPr="007005D0">
        <w:rPr>
          <w:rFonts w:ascii="Times New Roman" w:hAnsi="Times New Roman" w:cs="Times New Roman"/>
          <w:b/>
          <w:sz w:val="24"/>
          <w:szCs w:val="24"/>
        </w:rPr>
        <w:t>Нормативные затраты на обслуживание служебных автомобилей</w:t>
      </w:r>
      <w:r w:rsidR="00F35ECA" w:rsidRPr="007005D0">
        <w:rPr>
          <w:rFonts w:ascii="Times New Roman" w:hAnsi="Times New Roman" w:cs="Times New Roman"/>
          <w:b/>
          <w:sz w:val="24"/>
          <w:szCs w:val="24"/>
        </w:rPr>
        <w:t>» изложить в следующей редакции.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355"/>
        <w:gridCol w:w="1671"/>
        <w:gridCol w:w="3208"/>
      </w:tblGrid>
      <w:tr w:rsidR="003E3895" w:rsidRPr="007005D0" w:rsidTr="006F62C8">
        <w:tc>
          <w:tcPr>
            <w:tcW w:w="620" w:type="dxa"/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55" w:type="dxa"/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3E3895" w:rsidRPr="007005D0" w:rsidTr="006F62C8">
        <w:tc>
          <w:tcPr>
            <w:tcW w:w="620" w:type="dxa"/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5" w:type="dxa"/>
          </w:tcPr>
          <w:p w:rsidR="003E3895" w:rsidRPr="007005D0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Норматив пробега автомобиля, в том числе:</w:t>
            </w:r>
          </w:p>
          <w:p w:rsidR="003E3895" w:rsidRPr="007005D0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- служебный автомобиль главы местной администрации с.п. Карагач Прохладненского муниципального района;</w:t>
            </w:r>
          </w:p>
          <w:p w:rsidR="003E3895" w:rsidRPr="007005D0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635C41" w:rsidP="0076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3E3895"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 в месяц</w:t>
            </w: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Сумма расходов по приобретению ГСМ в месяц рассчитывается на основании норм расхода ГСМ на 100 км пробега автомобиля, установленных распоряжением Минтранса России от 14.03.2008 № АМ-23-р, установленного лимита километра пробега автомобиля и рыночной цены 1 литра ГСМ</w:t>
            </w:r>
          </w:p>
        </w:tc>
      </w:tr>
      <w:tr w:rsidR="003E3895" w:rsidRPr="007005D0" w:rsidTr="006F62C8">
        <w:trPr>
          <w:trHeight w:val="4982"/>
        </w:trPr>
        <w:tc>
          <w:tcPr>
            <w:tcW w:w="620" w:type="dxa"/>
          </w:tcPr>
          <w:p w:rsidR="003E3895" w:rsidRPr="007005D0" w:rsidRDefault="003E3895" w:rsidP="00DE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5" w:type="dxa"/>
          </w:tcPr>
          <w:p w:rsidR="003E3895" w:rsidRPr="007005D0" w:rsidRDefault="003E3895" w:rsidP="006F62C8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7005D0">
              <w:rPr>
                <w:sz w:val="24"/>
                <w:szCs w:val="24"/>
              </w:rPr>
              <w:t>Обслуживание автомобиля, в том числе: закупка запасных частей, расходных материалов, ОСАГО, ремонт, услуги по обслуживанию, технический осмотр, мойка и т.д. (за исключением предрейсовых и послерейсовых медицинских осмотров водителей транспортных средств):</w:t>
            </w:r>
          </w:p>
          <w:p w:rsidR="003E3895" w:rsidRPr="007005D0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- служебный автомобиль главы местной администрации с. п Карагач Прохладненского муниципального района;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на автомобиль в год</w:t>
            </w:r>
          </w:p>
          <w:p w:rsidR="003E3895" w:rsidRPr="007005D0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до 100000,0 рублей включительно</w:t>
            </w: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95" w:rsidRPr="007005D0" w:rsidTr="006F62C8">
        <w:tc>
          <w:tcPr>
            <w:tcW w:w="620" w:type="dxa"/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55" w:type="dxa"/>
          </w:tcPr>
          <w:p w:rsidR="003E3895" w:rsidRPr="007005D0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Предрейсовый и послерейсовый медицинские осмотры водителей транспортных средств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на один автомобиль в год</w:t>
            </w: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не более 30000,00 рублей, в соответствии с расчетным значением (пункт 45 приложения № 1 к настоящим Правилам)</w:t>
            </w:r>
          </w:p>
          <w:p w:rsidR="003E3895" w:rsidRPr="007005D0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D0" w:rsidRPr="007005D0" w:rsidRDefault="007005D0" w:rsidP="008D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D0" w:rsidRPr="007005D0" w:rsidRDefault="007005D0" w:rsidP="007005D0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005D0">
        <w:rPr>
          <w:rFonts w:ascii="Times New Roman" w:hAnsi="Times New Roman" w:cs="Times New Roman"/>
          <w:sz w:val="24"/>
          <w:szCs w:val="24"/>
        </w:rPr>
        <w:t>1.4.Раздел «Нормативные затраты на услуги по охране имущества, противопожарные мероприятия» дополнить таблицей следующего содержания: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1384"/>
        <w:gridCol w:w="3828"/>
        <w:gridCol w:w="992"/>
        <w:gridCol w:w="1984"/>
        <w:gridCol w:w="1525"/>
      </w:tblGrid>
      <w:tr w:rsidR="007005D0" w:rsidRPr="007005D0" w:rsidTr="007005D0">
        <w:tc>
          <w:tcPr>
            <w:tcW w:w="1384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Количество, периодичность</w:t>
            </w:r>
          </w:p>
        </w:tc>
        <w:tc>
          <w:tcPr>
            <w:tcW w:w="1525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</w:tr>
      <w:tr w:rsidR="007005D0" w:rsidRPr="007005D0" w:rsidTr="007005D0">
        <w:tc>
          <w:tcPr>
            <w:tcW w:w="1384" w:type="dxa"/>
          </w:tcPr>
          <w:p w:rsidR="007005D0" w:rsidRPr="007005D0" w:rsidRDefault="007005D0" w:rsidP="000F0D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05D0" w:rsidRPr="007005D0" w:rsidRDefault="007005D0" w:rsidP="0030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ствол пожарный РС-70А</w:t>
            </w:r>
          </w:p>
        </w:tc>
        <w:tc>
          <w:tcPr>
            <w:tcW w:w="992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7005D0" w:rsidRPr="007005D0" w:rsidRDefault="00537891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700 руб.</w:t>
            </w:r>
          </w:p>
        </w:tc>
      </w:tr>
      <w:tr w:rsidR="007005D0" w:rsidRPr="007005D0" w:rsidTr="007005D0">
        <w:tc>
          <w:tcPr>
            <w:tcW w:w="1384" w:type="dxa"/>
          </w:tcPr>
          <w:p w:rsidR="007005D0" w:rsidRPr="007005D0" w:rsidRDefault="007005D0" w:rsidP="000F0D3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7005D0" w:rsidRPr="007005D0" w:rsidRDefault="007005D0" w:rsidP="0030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Рукав пож.напорный РПК (В)-Н/В-ДУ-65</w:t>
            </w:r>
          </w:p>
        </w:tc>
        <w:tc>
          <w:tcPr>
            <w:tcW w:w="992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7005D0" w:rsidRPr="007005D0" w:rsidRDefault="00537891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4000,00 руб.</w:t>
            </w:r>
          </w:p>
        </w:tc>
      </w:tr>
      <w:tr w:rsidR="007005D0" w:rsidRPr="007005D0" w:rsidTr="007005D0">
        <w:tc>
          <w:tcPr>
            <w:tcW w:w="1384" w:type="dxa"/>
          </w:tcPr>
          <w:p w:rsidR="007005D0" w:rsidRPr="007005D0" w:rsidRDefault="007005D0" w:rsidP="000F0D3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05D0" w:rsidRPr="007005D0" w:rsidRDefault="007005D0" w:rsidP="0030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Гидрант пожарный подземный 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ГПП-1,25</w:t>
            </w:r>
          </w:p>
        </w:tc>
        <w:tc>
          <w:tcPr>
            <w:tcW w:w="992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4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7005D0" w:rsidRPr="007005D0" w:rsidTr="007005D0">
        <w:tc>
          <w:tcPr>
            <w:tcW w:w="1384" w:type="dxa"/>
          </w:tcPr>
          <w:p w:rsidR="007005D0" w:rsidRPr="007005D0" w:rsidRDefault="007005D0" w:rsidP="000F0D3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05D0" w:rsidRPr="007005D0" w:rsidRDefault="007005D0" w:rsidP="0030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Шкаф пожарный ШПК-310 НОК ЕВРО</w:t>
            </w:r>
          </w:p>
        </w:tc>
        <w:tc>
          <w:tcPr>
            <w:tcW w:w="992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7005D0" w:rsidRPr="007005D0" w:rsidRDefault="00537891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2500,00</w:t>
            </w:r>
          </w:p>
        </w:tc>
      </w:tr>
      <w:tr w:rsidR="007005D0" w:rsidRPr="007005D0" w:rsidTr="007005D0">
        <w:tc>
          <w:tcPr>
            <w:tcW w:w="1384" w:type="dxa"/>
          </w:tcPr>
          <w:p w:rsidR="007005D0" w:rsidRPr="007005D0" w:rsidRDefault="007005D0" w:rsidP="000F0D3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05D0" w:rsidRPr="007005D0" w:rsidRDefault="007005D0" w:rsidP="0030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Ящик для песка 0,2м3</w:t>
            </w:r>
          </w:p>
        </w:tc>
        <w:tc>
          <w:tcPr>
            <w:tcW w:w="992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2 596,00</w:t>
            </w:r>
          </w:p>
        </w:tc>
      </w:tr>
      <w:tr w:rsidR="007005D0" w:rsidRPr="007005D0" w:rsidTr="007005D0">
        <w:tc>
          <w:tcPr>
            <w:tcW w:w="1384" w:type="dxa"/>
          </w:tcPr>
          <w:p w:rsidR="007005D0" w:rsidRPr="007005D0" w:rsidRDefault="007005D0" w:rsidP="000F0D3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05D0" w:rsidRPr="007005D0" w:rsidRDefault="007005D0" w:rsidP="0030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Люк Рисла круглый Н60 1,5т</w:t>
            </w:r>
          </w:p>
        </w:tc>
        <w:tc>
          <w:tcPr>
            <w:tcW w:w="992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005D0" w:rsidRPr="007005D0" w:rsidRDefault="007005D0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</w:tr>
    </w:tbl>
    <w:p w:rsidR="007005D0" w:rsidRPr="007005D0" w:rsidRDefault="007005D0" w:rsidP="008D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D0" w:rsidRPr="007005D0" w:rsidRDefault="007005D0" w:rsidP="008D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4C" w:rsidRPr="007005D0" w:rsidRDefault="007005D0" w:rsidP="008D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5D0">
        <w:rPr>
          <w:rFonts w:ascii="Times New Roman" w:hAnsi="Times New Roman" w:cs="Times New Roman"/>
          <w:sz w:val="24"/>
          <w:szCs w:val="24"/>
        </w:rPr>
        <w:t>1.5.</w:t>
      </w:r>
      <w:r w:rsidR="008D0C4C" w:rsidRPr="007005D0">
        <w:rPr>
          <w:rFonts w:ascii="Times New Roman" w:hAnsi="Times New Roman" w:cs="Times New Roman"/>
          <w:sz w:val="24"/>
          <w:szCs w:val="24"/>
        </w:rPr>
        <w:t xml:space="preserve"> Дополнить Приложение №2 к правилам определения нормативных затрат для обеспечения нужд муниципальных органов сельского поселения Карагач, включая подведомственные учреждения сельского поселения Карагач Прохладненского муниципального района КБР Разделом со следующим наименованием и содержанием: </w:t>
      </w:r>
      <w:r w:rsidR="008D0C4C" w:rsidRPr="007005D0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музыкального оборудования и других технических устройств.</w:t>
      </w: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4962"/>
        <w:gridCol w:w="992"/>
        <w:gridCol w:w="1984"/>
        <w:gridCol w:w="1525"/>
      </w:tblGrid>
      <w:tr w:rsidR="008D0C4C" w:rsidRPr="007005D0" w:rsidTr="007005D0">
        <w:tc>
          <w:tcPr>
            <w:tcW w:w="1135" w:type="dxa"/>
          </w:tcPr>
          <w:p w:rsidR="008D0C4C" w:rsidRPr="007005D0" w:rsidRDefault="008D0C4C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8D0C4C" w:rsidRPr="007005D0" w:rsidRDefault="008D0C4C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D0C4C" w:rsidRPr="007005D0" w:rsidRDefault="008D0C4C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:rsidR="008D0C4C" w:rsidRPr="007005D0" w:rsidRDefault="008D0C4C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Количество, периодичность</w:t>
            </w:r>
          </w:p>
        </w:tc>
        <w:tc>
          <w:tcPr>
            <w:tcW w:w="1525" w:type="dxa"/>
          </w:tcPr>
          <w:p w:rsidR="008D0C4C" w:rsidRPr="007005D0" w:rsidRDefault="008D0C4C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Диапазон 1210 кабель микрофонный 10м.папа-{LRмама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00EFC" w:rsidRPr="007005D0" w:rsidRDefault="00537891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1800,00 руб.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involight EASV Control-LMX-512. 12 приборов/16 каналов, MIDI -вход.1 2 световых приборов до 16 каналов управления каждый. 8 DMX-фейдеров. 184 программируемых сцен (23 банка ч 8сцен). 6 программируемых Чейзов до 184 сцен в каждой...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9 479,51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Диапазон 1205 кабель микрофонный 5м.XLR папа-XLR мама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988,91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Tempo SPS180-стойка тренога под колонку, высота 1170-1860мм, диаметр штанги 35мм,до 50кг.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00EFC" w:rsidRPr="007005D0" w:rsidRDefault="00537891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2500,00 руб.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Шнур CHOSEAL EB3001Е1В8 Jм ст-2Т (1,8м)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489,46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INVOTONE DB1604/50M мультикор, 16 входов-4 выхода, 50 метров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44 940,39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IBig Dipper LPC008S Светодиодный прожектор смены цвета (колорчэнджер) RGB 54х1,5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800EFC" w:rsidRPr="007005D0" w:rsidRDefault="00FD6175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3000,00 руб.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Alctron C9008 Ветрозащита микрофона, черная, шт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00EFC" w:rsidRPr="007005D0" w:rsidRDefault="00FD6175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100.00 руб.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PROEL APM25 держатель для радиомикрофона из жесткой резины с переходником, шт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00EFC" w:rsidRPr="007005D0" w:rsidRDefault="00FD6175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700,00 руб.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Диапазон 1201 кабель микрофонный 1м. XLR папа-XLR мама, шт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00EFC" w:rsidRPr="007005D0" w:rsidRDefault="00FD6175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500,00 руб.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Enbao MD-302HH ручной радиомикрофон UHF, изменяемая частота, 2 микрофона на базе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12 686,00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Behringer B215D 2-полосная активная акустическая система 15"+1,35"титан, 450Вт+1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30 965,81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RCF ART 715-A MK4 Активная двухполосная АС 700 Вт, усилители: 500+ 200 Вт, 50 Гц.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99 190,48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Кабель питания Cablexpert черный [CEE 7/7 - IEC 320 C13, 1 мм?, 3 м], шт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800EFC" w:rsidRPr="007005D0" w:rsidRDefault="00FD6175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500,00 руб.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Диапазон 1220 кабель микрофонный 20м. XLR папа-XLR мама, шт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1 798,02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PROEL APM25 держатель для радиомикрофона из жесткой резины с переходником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479,47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Диапазон 1202 кабель микрофонный 2м. XLR папа-XLR мама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800EFC" w:rsidRPr="007005D0" w:rsidRDefault="00FD6175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700,00 руб.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FORCE MK-6B - держатель микрофонный паук для микрофонов диаметром 45-52 мм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849,12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RCF ART 715-A MK4 Активная двухполосная АС 700 Вт, усилители: 500+ 200 Вт, 50 Гц - 20 кГц, 130 дБ, динамики: 15" + 1", рупор 90° х 60°, вход: комбо XLR/Jack, выход XLR, защита от перегрузки, перегрева, К.З.,/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99 190,48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Behringer B215D 2-полосная активная акустическая система 15"+1,35"титан, 450Вт+1/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30 965,81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AKG K92 наушники закрытые, 16-22000Гц, 32Ом, кабель 3м. Профессиональные 40 мм д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8 100,00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OnStage MS7201B - микрофонная стойка, прямая, круглое основание, регулируемая вы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Alctron PF66 Экран для звукозаписи.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4 650,00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АТЕХ АП18 Акустический поролон, модель 20 (1940х960х30) Высота пирамидки: 20мм.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00EFC" w:rsidRPr="007005D0" w:rsidRDefault="00FD6175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1800,00 руб.</w:t>
            </w:r>
          </w:p>
        </w:tc>
      </w:tr>
      <w:tr w:rsidR="00800EFC" w:rsidRPr="007005D0" w:rsidTr="007005D0">
        <w:trPr>
          <w:trHeight w:val="848"/>
        </w:trPr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Аудиоинтерфейс AUDIENT ID14 MKII </w:t>
            </w:r>
            <w:r w:rsidR="00A34517" w:rsidRPr="0070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нешний USB 3.0 аудиоинтерфейс с низкой задержко</w:t>
            </w:r>
            <w:r w:rsidR="00A34517" w:rsidRPr="007005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19 650,00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Микрофон SOYUZ 1973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39 990,00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Светомузыка</w:t>
            </w:r>
            <w:r w:rsidRPr="0070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NOIR-audio Disco, 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800EFC" w:rsidRPr="007005D0" w:rsidTr="007005D0">
        <w:tc>
          <w:tcPr>
            <w:tcW w:w="1135" w:type="dxa"/>
          </w:tcPr>
          <w:p w:rsidR="00800EFC" w:rsidRPr="007005D0" w:rsidRDefault="00800EFC" w:rsidP="000F0D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0EFC" w:rsidRPr="007005D0" w:rsidRDefault="00800EFC" w:rsidP="008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Прожектор светодиодный 200W/6500K/IP65</w:t>
            </w:r>
          </w:p>
        </w:tc>
        <w:tc>
          <w:tcPr>
            <w:tcW w:w="992" w:type="dxa"/>
          </w:tcPr>
          <w:p w:rsidR="00800EFC" w:rsidRPr="007005D0" w:rsidRDefault="00800EFC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00EFC" w:rsidRPr="007005D0" w:rsidRDefault="00A34517" w:rsidP="00A3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00EFC" w:rsidRPr="007005D0" w:rsidRDefault="00FD6175" w:rsidP="008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 руб.</w:t>
            </w:r>
          </w:p>
        </w:tc>
      </w:tr>
    </w:tbl>
    <w:p w:rsidR="002A5899" w:rsidRPr="007005D0" w:rsidRDefault="002A5899" w:rsidP="003E389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A468D" w:rsidRPr="007005D0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5D0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</w:t>
      </w:r>
      <w:r w:rsidR="003E3895" w:rsidRPr="007005D0">
        <w:rPr>
          <w:rFonts w:ascii="Times New Roman" w:hAnsi="Times New Roman" w:cs="Times New Roman"/>
          <w:sz w:val="24"/>
          <w:szCs w:val="24"/>
        </w:rPr>
        <w:t>специалиста</w:t>
      </w:r>
      <w:r w:rsidRPr="007005D0">
        <w:rPr>
          <w:rFonts w:ascii="Times New Roman" w:hAnsi="Times New Roman" w:cs="Times New Roman"/>
          <w:sz w:val="24"/>
          <w:szCs w:val="24"/>
        </w:rPr>
        <w:t xml:space="preserve"> местной администраации с.</w:t>
      </w:r>
      <w:r w:rsidR="00D43774" w:rsidRPr="007005D0">
        <w:rPr>
          <w:rFonts w:ascii="Times New Roman" w:hAnsi="Times New Roman" w:cs="Times New Roman"/>
          <w:sz w:val="24"/>
          <w:szCs w:val="24"/>
        </w:rPr>
        <w:t xml:space="preserve"> </w:t>
      </w:r>
      <w:r w:rsidRPr="007005D0">
        <w:rPr>
          <w:rFonts w:ascii="Times New Roman" w:hAnsi="Times New Roman" w:cs="Times New Roman"/>
          <w:sz w:val="24"/>
          <w:szCs w:val="24"/>
        </w:rPr>
        <w:t xml:space="preserve">п. Карагач Прохладненского муниципального района КБР, </w:t>
      </w:r>
      <w:r w:rsidR="003E3895" w:rsidRPr="007005D0">
        <w:rPr>
          <w:rFonts w:ascii="Times New Roman" w:hAnsi="Times New Roman" w:cs="Times New Roman"/>
          <w:sz w:val="24"/>
          <w:szCs w:val="24"/>
        </w:rPr>
        <w:t>Хамдохову Л.П.</w:t>
      </w:r>
    </w:p>
    <w:p w:rsidR="00DA468D" w:rsidRPr="007005D0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5D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DA468D" w:rsidRPr="007005D0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3E3895" w:rsidP="003E3895">
      <w:pPr>
        <w:spacing w:after="0" w:line="240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A468D" w:rsidRPr="00D43774">
        <w:rPr>
          <w:rFonts w:ascii="Times New Roman" w:hAnsi="Times New Roman" w:cs="Times New Roman"/>
          <w:sz w:val="24"/>
          <w:szCs w:val="24"/>
        </w:rPr>
        <w:t xml:space="preserve">сельского поселения Карагач                         </w:t>
      </w:r>
      <w:r w:rsidR="00D437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468D" w:rsidRPr="00D43774">
        <w:rPr>
          <w:rFonts w:ascii="Times New Roman" w:hAnsi="Times New Roman" w:cs="Times New Roman"/>
          <w:sz w:val="24"/>
          <w:szCs w:val="24"/>
        </w:rPr>
        <w:t xml:space="preserve">      </w:t>
      </w:r>
      <w:r w:rsidR="00D43774" w:rsidRPr="00D437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68D" w:rsidRPr="00D43774">
        <w:rPr>
          <w:rFonts w:ascii="Times New Roman" w:hAnsi="Times New Roman" w:cs="Times New Roman"/>
          <w:sz w:val="24"/>
          <w:szCs w:val="24"/>
        </w:rPr>
        <w:t>А.З.Заптиев</w:t>
      </w:r>
    </w:p>
    <w:p w:rsidR="004D0231" w:rsidRPr="00D43774" w:rsidRDefault="004D0231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231" w:rsidRPr="00D43774" w:rsidSect="00D43774">
      <w:footerReference w:type="default" r:id="rId9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B1" w:rsidRDefault="008601B1" w:rsidP="00EC4BBD">
      <w:pPr>
        <w:spacing w:after="0" w:line="240" w:lineRule="auto"/>
      </w:pPr>
      <w:r>
        <w:separator/>
      </w:r>
    </w:p>
  </w:endnote>
  <w:endnote w:type="continuationSeparator" w:id="0">
    <w:p w:rsidR="008601B1" w:rsidRDefault="008601B1" w:rsidP="00E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57" w:rsidRDefault="008572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B1" w:rsidRDefault="008601B1" w:rsidP="00EC4BBD">
      <w:pPr>
        <w:spacing w:after="0" w:line="240" w:lineRule="auto"/>
      </w:pPr>
      <w:r>
        <w:separator/>
      </w:r>
    </w:p>
  </w:footnote>
  <w:footnote w:type="continuationSeparator" w:id="0">
    <w:p w:rsidR="008601B1" w:rsidRDefault="008601B1" w:rsidP="00EC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5A5"/>
    <w:multiLevelType w:val="hybridMultilevel"/>
    <w:tmpl w:val="574A37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CBC"/>
    <w:multiLevelType w:val="hybridMultilevel"/>
    <w:tmpl w:val="27F069A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7A2F3928"/>
    <w:multiLevelType w:val="multilevel"/>
    <w:tmpl w:val="BFF6F9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0555A"/>
    <w:rsid w:val="00006D71"/>
    <w:rsid w:val="00011D84"/>
    <w:rsid w:val="00011DCD"/>
    <w:rsid w:val="00011FE0"/>
    <w:rsid w:val="000148D7"/>
    <w:rsid w:val="00015787"/>
    <w:rsid w:val="00023F69"/>
    <w:rsid w:val="00023F97"/>
    <w:rsid w:val="000260AF"/>
    <w:rsid w:val="0002679B"/>
    <w:rsid w:val="0003040B"/>
    <w:rsid w:val="000338CF"/>
    <w:rsid w:val="00033A2B"/>
    <w:rsid w:val="000345BC"/>
    <w:rsid w:val="00034937"/>
    <w:rsid w:val="00036901"/>
    <w:rsid w:val="000375B9"/>
    <w:rsid w:val="00040463"/>
    <w:rsid w:val="00042681"/>
    <w:rsid w:val="00042944"/>
    <w:rsid w:val="00042A62"/>
    <w:rsid w:val="0004678B"/>
    <w:rsid w:val="00047D97"/>
    <w:rsid w:val="00050DE7"/>
    <w:rsid w:val="00052D38"/>
    <w:rsid w:val="0005327E"/>
    <w:rsid w:val="0005364D"/>
    <w:rsid w:val="00053D48"/>
    <w:rsid w:val="00054C24"/>
    <w:rsid w:val="000604B8"/>
    <w:rsid w:val="0006148A"/>
    <w:rsid w:val="0006183A"/>
    <w:rsid w:val="00061DC3"/>
    <w:rsid w:val="00067A75"/>
    <w:rsid w:val="00067AB6"/>
    <w:rsid w:val="00067D8E"/>
    <w:rsid w:val="0007080F"/>
    <w:rsid w:val="000725C1"/>
    <w:rsid w:val="0007265A"/>
    <w:rsid w:val="00073CF3"/>
    <w:rsid w:val="00075649"/>
    <w:rsid w:val="000813C3"/>
    <w:rsid w:val="0008216C"/>
    <w:rsid w:val="00082BBC"/>
    <w:rsid w:val="0008361B"/>
    <w:rsid w:val="00085F78"/>
    <w:rsid w:val="00087352"/>
    <w:rsid w:val="0009035B"/>
    <w:rsid w:val="000957AF"/>
    <w:rsid w:val="000A22B3"/>
    <w:rsid w:val="000A23AF"/>
    <w:rsid w:val="000A254F"/>
    <w:rsid w:val="000A3534"/>
    <w:rsid w:val="000A5FAF"/>
    <w:rsid w:val="000A64CA"/>
    <w:rsid w:val="000A7459"/>
    <w:rsid w:val="000A765B"/>
    <w:rsid w:val="000A7B3D"/>
    <w:rsid w:val="000B0C16"/>
    <w:rsid w:val="000B154B"/>
    <w:rsid w:val="000B275E"/>
    <w:rsid w:val="000B4278"/>
    <w:rsid w:val="000B7CC4"/>
    <w:rsid w:val="000C0369"/>
    <w:rsid w:val="000C3388"/>
    <w:rsid w:val="000C688C"/>
    <w:rsid w:val="000D1F68"/>
    <w:rsid w:val="000D237A"/>
    <w:rsid w:val="000D3E46"/>
    <w:rsid w:val="000D53F9"/>
    <w:rsid w:val="000D5753"/>
    <w:rsid w:val="000D67D7"/>
    <w:rsid w:val="000E1DE6"/>
    <w:rsid w:val="000E1F06"/>
    <w:rsid w:val="000E5063"/>
    <w:rsid w:val="000E685B"/>
    <w:rsid w:val="000E6A01"/>
    <w:rsid w:val="000F0D33"/>
    <w:rsid w:val="000F1360"/>
    <w:rsid w:val="000F34F1"/>
    <w:rsid w:val="000F4908"/>
    <w:rsid w:val="000F573F"/>
    <w:rsid w:val="000F75B0"/>
    <w:rsid w:val="000F785B"/>
    <w:rsid w:val="00101516"/>
    <w:rsid w:val="001031E2"/>
    <w:rsid w:val="0010522D"/>
    <w:rsid w:val="00105D54"/>
    <w:rsid w:val="001062EF"/>
    <w:rsid w:val="001069EE"/>
    <w:rsid w:val="00106A28"/>
    <w:rsid w:val="00107B37"/>
    <w:rsid w:val="0011026D"/>
    <w:rsid w:val="001110E8"/>
    <w:rsid w:val="00112C63"/>
    <w:rsid w:val="00115154"/>
    <w:rsid w:val="0012163A"/>
    <w:rsid w:val="001246C3"/>
    <w:rsid w:val="00125A90"/>
    <w:rsid w:val="00125ABB"/>
    <w:rsid w:val="00127681"/>
    <w:rsid w:val="00127910"/>
    <w:rsid w:val="001279EC"/>
    <w:rsid w:val="00130C0C"/>
    <w:rsid w:val="001322FD"/>
    <w:rsid w:val="00134FFD"/>
    <w:rsid w:val="00135B19"/>
    <w:rsid w:val="001376A6"/>
    <w:rsid w:val="001413D9"/>
    <w:rsid w:val="00143A6F"/>
    <w:rsid w:val="001445EB"/>
    <w:rsid w:val="00144F42"/>
    <w:rsid w:val="00145C03"/>
    <w:rsid w:val="00147145"/>
    <w:rsid w:val="00147933"/>
    <w:rsid w:val="00152133"/>
    <w:rsid w:val="0015251B"/>
    <w:rsid w:val="00152F1A"/>
    <w:rsid w:val="0015665B"/>
    <w:rsid w:val="00156C47"/>
    <w:rsid w:val="00161640"/>
    <w:rsid w:val="00161F26"/>
    <w:rsid w:val="00164F6C"/>
    <w:rsid w:val="00165A80"/>
    <w:rsid w:val="00167B73"/>
    <w:rsid w:val="001704C8"/>
    <w:rsid w:val="00172E8E"/>
    <w:rsid w:val="00174B7E"/>
    <w:rsid w:val="0017534B"/>
    <w:rsid w:val="00176614"/>
    <w:rsid w:val="00182AD3"/>
    <w:rsid w:val="00187C1B"/>
    <w:rsid w:val="00191347"/>
    <w:rsid w:val="00195B46"/>
    <w:rsid w:val="00196098"/>
    <w:rsid w:val="0019667F"/>
    <w:rsid w:val="00196EDA"/>
    <w:rsid w:val="00197746"/>
    <w:rsid w:val="001A0AE3"/>
    <w:rsid w:val="001A13E0"/>
    <w:rsid w:val="001A1CEA"/>
    <w:rsid w:val="001A3035"/>
    <w:rsid w:val="001A3070"/>
    <w:rsid w:val="001A419C"/>
    <w:rsid w:val="001A430E"/>
    <w:rsid w:val="001A5A42"/>
    <w:rsid w:val="001A6F29"/>
    <w:rsid w:val="001B6511"/>
    <w:rsid w:val="001B7A23"/>
    <w:rsid w:val="001B7B79"/>
    <w:rsid w:val="001C041F"/>
    <w:rsid w:val="001C4714"/>
    <w:rsid w:val="001C4812"/>
    <w:rsid w:val="001C5530"/>
    <w:rsid w:val="001D12A7"/>
    <w:rsid w:val="001D3527"/>
    <w:rsid w:val="001D3F0C"/>
    <w:rsid w:val="001D6CFA"/>
    <w:rsid w:val="001E00C7"/>
    <w:rsid w:val="001E0828"/>
    <w:rsid w:val="001E0D2E"/>
    <w:rsid w:val="001E0E8F"/>
    <w:rsid w:val="001E16E6"/>
    <w:rsid w:val="001E2BFF"/>
    <w:rsid w:val="001E30A5"/>
    <w:rsid w:val="001E5546"/>
    <w:rsid w:val="001F033F"/>
    <w:rsid w:val="001F7F7C"/>
    <w:rsid w:val="0020010E"/>
    <w:rsid w:val="0020194B"/>
    <w:rsid w:val="002039D7"/>
    <w:rsid w:val="0020530F"/>
    <w:rsid w:val="0020540E"/>
    <w:rsid w:val="00205F71"/>
    <w:rsid w:val="002113F6"/>
    <w:rsid w:val="00211D37"/>
    <w:rsid w:val="002129D5"/>
    <w:rsid w:val="00215178"/>
    <w:rsid w:val="00217303"/>
    <w:rsid w:val="0022055F"/>
    <w:rsid w:val="002229CA"/>
    <w:rsid w:val="002246BA"/>
    <w:rsid w:val="0022693B"/>
    <w:rsid w:val="00230B56"/>
    <w:rsid w:val="00230D15"/>
    <w:rsid w:val="002315D6"/>
    <w:rsid w:val="00232CA8"/>
    <w:rsid w:val="0023382E"/>
    <w:rsid w:val="00233E2E"/>
    <w:rsid w:val="00234627"/>
    <w:rsid w:val="002368C1"/>
    <w:rsid w:val="00236B2A"/>
    <w:rsid w:val="00237752"/>
    <w:rsid w:val="00237C8C"/>
    <w:rsid w:val="00241C18"/>
    <w:rsid w:val="002427CA"/>
    <w:rsid w:val="00242F95"/>
    <w:rsid w:val="00250D30"/>
    <w:rsid w:val="00252022"/>
    <w:rsid w:val="00252A66"/>
    <w:rsid w:val="0025347D"/>
    <w:rsid w:val="00256E3B"/>
    <w:rsid w:val="00260161"/>
    <w:rsid w:val="002609A9"/>
    <w:rsid w:val="00260F04"/>
    <w:rsid w:val="00262D52"/>
    <w:rsid w:val="00265E83"/>
    <w:rsid w:val="0027364C"/>
    <w:rsid w:val="00274021"/>
    <w:rsid w:val="002748A6"/>
    <w:rsid w:val="00275761"/>
    <w:rsid w:val="002758C7"/>
    <w:rsid w:val="00276B33"/>
    <w:rsid w:val="002800FF"/>
    <w:rsid w:val="002801F1"/>
    <w:rsid w:val="00280681"/>
    <w:rsid w:val="00281903"/>
    <w:rsid w:val="00281988"/>
    <w:rsid w:val="002819F9"/>
    <w:rsid w:val="002829CE"/>
    <w:rsid w:val="00283A6E"/>
    <w:rsid w:val="002844F5"/>
    <w:rsid w:val="0028794F"/>
    <w:rsid w:val="002912B6"/>
    <w:rsid w:val="00293E2F"/>
    <w:rsid w:val="00294CAA"/>
    <w:rsid w:val="00294E45"/>
    <w:rsid w:val="002A1086"/>
    <w:rsid w:val="002A14A9"/>
    <w:rsid w:val="002A24ED"/>
    <w:rsid w:val="002A3658"/>
    <w:rsid w:val="002A3709"/>
    <w:rsid w:val="002A4A1C"/>
    <w:rsid w:val="002A573D"/>
    <w:rsid w:val="002A5899"/>
    <w:rsid w:val="002A736F"/>
    <w:rsid w:val="002B00B8"/>
    <w:rsid w:val="002B075C"/>
    <w:rsid w:val="002B08BB"/>
    <w:rsid w:val="002B0A8A"/>
    <w:rsid w:val="002B0D5B"/>
    <w:rsid w:val="002B12CE"/>
    <w:rsid w:val="002B23A1"/>
    <w:rsid w:val="002B3030"/>
    <w:rsid w:val="002B66C1"/>
    <w:rsid w:val="002D02F1"/>
    <w:rsid w:val="002D0FEA"/>
    <w:rsid w:val="002D5C3E"/>
    <w:rsid w:val="002D7D93"/>
    <w:rsid w:val="002E08B6"/>
    <w:rsid w:val="002F0029"/>
    <w:rsid w:val="002F1009"/>
    <w:rsid w:val="002F1104"/>
    <w:rsid w:val="002F1C0A"/>
    <w:rsid w:val="002F1E12"/>
    <w:rsid w:val="002F2242"/>
    <w:rsid w:val="002F308E"/>
    <w:rsid w:val="002F3DE4"/>
    <w:rsid w:val="002F424E"/>
    <w:rsid w:val="002F4390"/>
    <w:rsid w:val="002F45EB"/>
    <w:rsid w:val="002F47A5"/>
    <w:rsid w:val="002F4907"/>
    <w:rsid w:val="002F56FC"/>
    <w:rsid w:val="002F65E9"/>
    <w:rsid w:val="002F6D52"/>
    <w:rsid w:val="002F7A97"/>
    <w:rsid w:val="002F7DC1"/>
    <w:rsid w:val="00301F1C"/>
    <w:rsid w:val="00302656"/>
    <w:rsid w:val="00303B25"/>
    <w:rsid w:val="00304408"/>
    <w:rsid w:val="00304E14"/>
    <w:rsid w:val="0030513D"/>
    <w:rsid w:val="003060D1"/>
    <w:rsid w:val="00306403"/>
    <w:rsid w:val="00306A81"/>
    <w:rsid w:val="00307823"/>
    <w:rsid w:val="00312B26"/>
    <w:rsid w:val="00312BA7"/>
    <w:rsid w:val="00312DFF"/>
    <w:rsid w:val="00314E67"/>
    <w:rsid w:val="0031547B"/>
    <w:rsid w:val="00316CB4"/>
    <w:rsid w:val="00317BEF"/>
    <w:rsid w:val="00320F6E"/>
    <w:rsid w:val="00324DEB"/>
    <w:rsid w:val="003301CC"/>
    <w:rsid w:val="00333AF0"/>
    <w:rsid w:val="00333FB7"/>
    <w:rsid w:val="00334E7C"/>
    <w:rsid w:val="003359AF"/>
    <w:rsid w:val="00335ADE"/>
    <w:rsid w:val="00336F8A"/>
    <w:rsid w:val="00337035"/>
    <w:rsid w:val="003375D5"/>
    <w:rsid w:val="003413AE"/>
    <w:rsid w:val="00342253"/>
    <w:rsid w:val="00342FEF"/>
    <w:rsid w:val="003478C6"/>
    <w:rsid w:val="003500CA"/>
    <w:rsid w:val="00351A5D"/>
    <w:rsid w:val="003523F8"/>
    <w:rsid w:val="0035440E"/>
    <w:rsid w:val="00354763"/>
    <w:rsid w:val="00354B86"/>
    <w:rsid w:val="00356A81"/>
    <w:rsid w:val="00356C85"/>
    <w:rsid w:val="003578DD"/>
    <w:rsid w:val="00360065"/>
    <w:rsid w:val="0036098E"/>
    <w:rsid w:val="00361E5D"/>
    <w:rsid w:val="0036219F"/>
    <w:rsid w:val="00362E24"/>
    <w:rsid w:val="0036330F"/>
    <w:rsid w:val="00367CAA"/>
    <w:rsid w:val="0037270D"/>
    <w:rsid w:val="003736FD"/>
    <w:rsid w:val="00374AB2"/>
    <w:rsid w:val="00375532"/>
    <w:rsid w:val="00376B56"/>
    <w:rsid w:val="00377D13"/>
    <w:rsid w:val="00380F89"/>
    <w:rsid w:val="003835BD"/>
    <w:rsid w:val="00384910"/>
    <w:rsid w:val="003906BB"/>
    <w:rsid w:val="00392199"/>
    <w:rsid w:val="00393E6B"/>
    <w:rsid w:val="0039422A"/>
    <w:rsid w:val="00395031"/>
    <w:rsid w:val="003A1984"/>
    <w:rsid w:val="003B10B5"/>
    <w:rsid w:val="003B1E8D"/>
    <w:rsid w:val="003B383F"/>
    <w:rsid w:val="003B5A34"/>
    <w:rsid w:val="003B6773"/>
    <w:rsid w:val="003B75B4"/>
    <w:rsid w:val="003B7F4F"/>
    <w:rsid w:val="003C0DF2"/>
    <w:rsid w:val="003C2FB1"/>
    <w:rsid w:val="003C58BD"/>
    <w:rsid w:val="003D0CBD"/>
    <w:rsid w:val="003D15D2"/>
    <w:rsid w:val="003D4023"/>
    <w:rsid w:val="003D4A23"/>
    <w:rsid w:val="003E0360"/>
    <w:rsid w:val="003E3895"/>
    <w:rsid w:val="003E3A45"/>
    <w:rsid w:val="003E4651"/>
    <w:rsid w:val="003E564D"/>
    <w:rsid w:val="003E5AAB"/>
    <w:rsid w:val="003E7046"/>
    <w:rsid w:val="003F11ED"/>
    <w:rsid w:val="003F1A74"/>
    <w:rsid w:val="003F38F9"/>
    <w:rsid w:val="003F4AAD"/>
    <w:rsid w:val="003F4BAE"/>
    <w:rsid w:val="003F58E9"/>
    <w:rsid w:val="003F7ABC"/>
    <w:rsid w:val="00401921"/>
    <w:rsid w:val="00401F80"/>
    <w:rsid w:val="0040241C"/>
    <w:rsid w:val="00403543"/>
    <w:rsid w:val="0040447A"/>
    <w:rsid w:val="00405128"/>
    <w:rsid w:val="00405482"/>
    <w:rsid w:val="00405BA7"/>
    <w:rsid w:val="00406DC4"/>
    <w:rsid w:val="00410AE6"/>
    <w:rsid w:val="00412E24"/>
    <w:rsid w:val="00414276"/>
    <w:rsid w:val="00422ACE"/>
    <w:rsid w:val="00423F93"/>
    <w:rsid w:val="004259C6"/>
    <w:rsid w:val="00431179"/>
    <w:rsid w:val="00432F4E"/>
    <w:rsid w:val="00433D3E"/>
    <w:rsid w:val="00434BCF"/>
    <w:rsid w:val="004355BE"/>
    <w:rsid w:val="00436A29"/>
    <w:rsid w:val="00436B63"/>
    <w:rsid w:val="00441315"/>
    <w:rsid w:val="004421BE"/>
    <w:rsid w:val="00442CC3"/>
    <w:rsid w:val="0044388D"/>
    <w:rsid w:val="004445C7"/>
    <w:rsid w:val="0044473A"/>
    <w:rsid w:val="00446BC6"/>
    <w:rsid w:val="00447308"/>
    <w:rsid w:val="00447386"/>
    <w:rsid w:val="00452ABF"/>
    <w:rsid w:val="0045381F"/>
    <w:rsid w:val="0045589A"/>
    <w:rsid w:val="004562AF"/>
    <w:rsid w:val="00456DA3"/>
    <w:rsid w:val="00460298"/>
    <w:rsid w:val="0046126F"/>
    <w:rsid w:val="004625C5"/>
    <w:rsid w:val="004628D6"/>
    <w:rsid w:val="0046356B"/>
    <w:rsid w:val="00463628"/>
    <w:rsid w:val="00464868"/>
    <w:rsid w:val="00464C2D"/>
    <w:rsid w:val="0046601D"/>
    <w:rsid w:val="00466975"/>
    <w:rsid w:val="00467D01"/>
    <w:rsid w:val="0047091A"/>
    <w:rsid w:val="00470D15"/>
    <w:rsid w:val="004710FD"/>
    <w:rsid w:val="00473539"/>
    <w:rsid w:val="004769A9"/>
    <w:rsid w:val="004822F0"/>
    <w:rsid w:val="00485A7D"/>
    <w:rsid w:val="00485AFB"/>
    <w:rsid w:val="004878FF"/>
    <w:rsid w:val="0049394A"/>
    <w:rsid w:val="00495EBE"/>
    <w:rsid w:val="00497A74"/>
    <w:rsid w:val="004A2457"/>
    <w:rsid w:val="004A3C0A"/>
    <w:rsid w:val="004A47E3"/>
    <w:rsid w:val="004B2ADD"/>
    <w:rsid w:val="004B434C"/>
    <w:rsid w:val="004B58A7"/>
    <w:rsid w:val="004B6043"/>
    <w:rsid w:val="004B640F"/>
    <w:rsid w:val="004B6DEF"/>
    <w:rsid w:val="004C2582"/>
    <w:rsid w:val="004C424D"/>
    <w:rsid w:val="004C5450"/>
    <w:rsid w:val="004C5DFF"/>
    <w:rsid w:val="004C5ECD"/>
    <w:rsid w:val="004C60ED"/>
    <w:rsid w:val="004C661B"/>
    <w:rsid w:val="004C6DDF"/>
    <w:rsid w:val="004C7325"/>
    <w:rsid w:val="004D0231"/>
    <w:rsid w:val="004D0F8C"/>
    <w:rsid w:val="004D1923"/>
    <w:rsid w:val="004D57BF"/>
    <w:rsid w:val="004D6E17"/>
    <w:rsid w:val="004D742F"/>
    <w:rsid w:val="004E1556"/>
    <w:rsid w:val="004E2E76"/>
    <w:rsid w:val="004E3262"/>
    <w:rsid w:val="004E4EAC"/>
    <w:rsid w:val="004E6000"/>
    <w:rsid w:val="004E648B"/>
    <w:rsid w:val="004E6B6F"/>
    <w:rsid w:val="004E7B77"/>
    <w:rsid w:val="004F0408"/>
    <w:rsid w:val="004F23D1"/>
    <w:rsid w:val="004F6525"/>
    <w:rsid w:val="004F771A"/>
    <w:rsid w:val="005017B1"/>
    <w:rsid w:val="0050353B"/>
    <w:rsid w:val="00503C50"/>
    <w:rsid w:val="00505663"/>
    <w:rsid w:val="0050586A"/>
    <w:rsid w:val="005064A2"/>
    <w:rsid w:val="00506D54"/>
    <w:rsid w:val="005071FD"/>
    <w:rsid w:val="0051103C"/>
    <w:rsid w:val="0051353F"/>
    <w:rsid w:val="00513609"/>
    <w:rsid w:val="00513BD8"/>
    <w:rsid w:val="005146C7"/>
    <w:rsid w:val="00514BBB"/>
    <w:rsid w:val="00516A13"/>
    <w:rsid w:val="00522386"/>
    <w:rsid w:val="005226D1"/>
    <w:rsid w:val="00523667"/>
    <w:rsid w:val="00525155"/>
    <w:rsid w:val="00526A65"/>
    <w:rsid w:val="00526DE0"/>
    <w:rsid w:val="00532825"/>
    <w:rsid w:val="005349BD"/>
    <w:rsid w:val="00535DF3"/>
    <w:rsid w:val="00537891"/>
    <w:rsid w:val="0054070D"/>
    <w:rsid w:val="00540D50"/>
    <w:rsid w:val="00551BC8"/>
    <w:rsid w:val="005525D2"/>
    <w:rsid w:val="00553026"/>
    <w:rsid w:val="00555244"/>
    <w:rsid w:val="00560004"/>
    <w:rsid w:val="00560863"/>
    <w:rsid w:val="00565665"/>
    <w:rsid w:val="00566EE7"/>
    <w:rsid w:val="005714D4"/>
    <w:rsid w:val="00573AD7"/>
    <w:rsid w:val="0057440E"/>
    <w:rsid w:val="0057500D"/>
    <w:rsid w:val="00575029"/>
    <w:rsid w:val="00577683"/>
    <w:rsid w:val="00581372"/>
    <w:rsid w:val="00584488"/>
    <w:rsid w:val="0058776F"/>
    <w:rsid w:val="00590F89"/>
    <w:rsid w:val="005917A8"/>
    <w:rsid w:val="005949D2"/>
    <w:rsid w:val="0059575A"/>
    <w:rsid w:val="005963FB"/>
    <w:rsid w:val="005A1828"/>
    <w:rsid w:val="005A4714"/>
    <w:rsid w:val="005A5503"/>
    <w:rsid w:val="005A5614"/>
    <w:rsid w:val="005A72CC"/>
    <w:rsid w:val="005B43E0"/>
    <w:rsid w:val="005B4F00"/>
    <w:rsid w:val="005B553B"/>
    <w:rsid w:val="005C1249"/>
    <w:rsid w:val="005C25C0"/>
    <w:rsid w:val="005C3CF5"/>
    <w:rsid w:val="005C720C"/>
    <w:rsid w:val="005C740A"/>
    <w:rsid w:val="005D030B"/>
    <w:rsid w:val="005D1031"/>
    <w:rsid w:val="005D1547"/>
    <w:rsid w:val="005D2EDE"/>
    <w:rsid w:val="005D419C"/>
    <w:rsid w:val="005D42CF"/>
    <w:rsid w:val="005E1977"/>
    <w:rsid w:val="005E372D"/>
    <w:rsid w:val="005E3B98"/>
    <w:rsid w:val="005E3E3F"/>
    <w:rsid w:val="005E57CA"/>
    <w:rsid w:val="005E7E1A"/>
    <w:rsid w:val="005F1C28"/>
    <w:rsid w:val="005F25B7"/>
    <w:rsid w:val="005F2782"/>
    <w:rsid w:val="005F3C86"/>
    <w:rsid w:val="005F4809"/>
    <w:rsid w:val="005F52C5"/>
    <w:rsid w:val="006014D3"/>
    <w:rsid w:val="00604008"/>
    <w:rsid w:val="00604AB1"/>
    <w:rsid w:val="006052E6"/>
    <w:rsid w:val="00607C51"/>
    <w:rsid w:val="00607FF3"/>
    <w:rsid w:val="006112DD"/>
    <w:rsid w:val="00613659"/>
    <w:rsid w:val="00617EBF"/>
    <w:rsid w:val="006219BD"/>
    <w:rsid w:val="00621F1E"/>
    <w:rsid w:val="00622C5F"/>
    <w:rsid w:val="0062588E"/>
    <w:rsid w:val="00630875"/>
    <w:rsid w:val="00630B5E"/>
    <w:rsid w:val="006322F9"/>
    <w:rsid w:val="006325D3"/>
    <w:rsid w:val="00633B00"/>
    <w:rsid w:val="00633C0C"/>
    <w:rsid w:val="00634975"/>
    <w:rsid w:val="00634FFF"/>
    <w:rsid w:val="00635550"/>
    <w:rsid w:val="00635C41"/>
    <w:rsid w:val="00635DE5"/>
    <w:rsid w:val="00640ABE"/>
    <w:rsid w:val="00641A3F"/>
    <w:rsid w:val="006427E0"/>
    <w:rsid w:val="00642C6D"/>
    <w:rsid w:val="0064624F"/>
    <w:rsid w:val="00647DDA"/>
    <w:rsid w:val="00650585"/>
    <w:rsid w:val="00650828"/>
    <w:rsid w:val="00652176"/>
    <w:rsid w:val="006551EB"/>
    <w:rsid w:val="0065694E"/>
    <w:rsid w:val="00657722"/>
    <w:rsid w:val="00660C34"/>
    <w:rsid w:val="00660E3C"/>
    <w:rsid w:val="00662DC6"/>
    <w:rsid w:val="00663648"/>
    <w:rsid w:val="00664593"/>
    <w:rsid w:val="006654CB"/>
    <w:rsid w:val="00665C3D"/>
    <w:rsid w:val="00670F5C"/>
    <w:rsid w:val="0067120B"/>
    <w:rsid w:val="006725BA"/>
    <w:rsid w:val="00674348"/>
    <w:rsid w:val="006754AC"/>
    <w:rsid w:val="00675D4D"/>
    <w:rsid w:val="006760EA"/>
    <w:rsid w:val="00682646"/>
    <w:rsid w:val="00682EF1"/>
    <w:rsid w:val="00683201"/>
    <w:rsid w:val="006832F9"/>
    <w:rsid w:val="00684F23"/>
    <w:rsid w:val="006851D3"/>
    <w:rsid w:val="006871CD"/>
    <w:rsid w:val="0069174E"/>
    <w:rsid w:val="006949A0"/>
    <w:rsid w:val="00694BE3"/>
    <w:rsid w:val="00694ECA"/>
    <w:rsid w:val="006954DE"/>
    <w:rsid w:val="00695D18"/>
    <w:rsid w:val="006963E9"/>
    <w:rsid w:val="006A0BE7"/>
    <w:rsid w:val="006A55DE"/>
    <w:rsid w:val="006A627A"/>
    <w:rsid w:val="006A63E1"/>
    <w:rsid w:val="006A67E8"/>
    <w:rsid w:val="006A71BC"/>
    <w:rsid w:val="006A732E"/>
    <w:rsid w:val="006B10E6"/>
    <w:rsid w:val="006B5EA1"/>
    <w:rsid w:val="006B73B0"/>
    <w:rsid w:val="006C02FF"/>
    <w:rsid w:val="006C2E3F"/>
    <w:rsid w:val="006C633D"/>
    <w:rsid w:val="006D0594"/>
    <w:rsid w:val="006D0D2F"/>
    <w:rsid w:val="006D2BF5"/>
    <w:rsid w:val="006D447A"/>
    <w:rsid w:val="006D4FF2"/>
    <w:rsid w:val="006D7B32"/>
    <w:rsid w:val="006D7C68"/>
    <w:rsid w:val="006E07C3"/>
    <w:rsid w:val="006E0DE0"/>
    <w:rsid w:val="006E3779"/>
    <w:rsid w:val="006E517F"/>
    <w:rsid w:val="006E5DCC"/>
    <w:rsid w:val="006E78C8"/>
    <w:rsid w:val="006F19A2"/>
    <w:rsid w:val="006F3227"/>
    <w:rsid w:val="006F34E3"/>
    <w:rsid w:val="006F518D"/>
    <w:rsid w:val="006F5F62"/>
    <w:rsid w:val="006F6B0A"/>
    <w:rsid w:val="006F7ECE"/>
    <w:rsid w:val="00700328"/>
    <w:rsid w:val="007005D0"/>
    <w:rsid w:val="00701511"/>
    <w:rsid w:val="00702196"/>
    <w:rsid w:val="007027CE"/>
    <w:rsid w:val="00704CC9"/>
    <w:rsid w:val="00705692"/>
    <w:rsid w:val="00706FF8"/>
    <w:rsid w:val="00711DD7"/>
    <w:rsid w:val="00712246"/>
    <w:rsid w:val="00712FFC"/>
    <w:rsid w:val="00715355"/>
    <w:rsid w:val="00715E10"/>
    <w:rsid w:val="00715EC0"/>
    <w:rsid w:val="0072010F"/>
    <w:rsid w:val="0072064E"/>
    <w:rsid w:val="00720FFA"/>
    <w:rsid w:val="0072114E"/>
    <w:rsid w:val="0072170A"/>
    <w:rsid w:val="00721D60"/>
    <w:rsid w:val="0072297A"/>
    <w:rsid w:val="00723981"/>
    <w:rsid w:val="007239ED"/>
    <w:rsid w:val="007244AA"/>
    <w:rsid w:val="00725588"/>
    <w:rsid w:val="00725DE7"/>
    <w:rsid w:val="007263AA"/>
    <w:rsid w:val="007269EC"/>
    <w:rsid w:val="00727735"/>
    <w:rsid w:val="00731C1D"/>
    <w:rsid w:val="00732FA3"/>
    <w:rsid w:val="007343F5"/>
    <w:rsid w:val="0073788C"/>
    <w:rsid w:val="00740BE9"/>
    <w:rsid w:val="00743D14"/>
    <w:rsid w:val="007461C2"/>
    <w:rsid w:val="00750B64"/>
    <w:rsid w:val="007514C0"/>
    <w:rsid w:val="00751F4A"/>
    <w:rsid w:val="00753CDF"/>
    <w:rsid w:val="00754627"/>
    <w:rsid w:val="00756517"/>
    <w:rsid w:val="00760AD9"/>
    <w:rsid w:val="00761338"/>
    <w:rsid w:val="00761450"/>
    <w:rsid w:val="007627EF"/>
    <w:rsid w:val="00762D01"/>
    <w:rsid w:val="00763FAC"/>
    <w:rsid w:val="00764BB1"/>
    <w:rsid w:val="00765BA4"/>
    <w:rsid w:val="00770266"/>
    <w:rsid w:val="0077101A"/>
    <w:rsid w:val="0077110D"/>
    <w:rsid w:val="00771BEE"/>
    <w:rsid w:val="00773E4A"/>
    <w:rsid w:val="00774D5A"/>
    <w:rsid w:val="00775046"/>
    <w:rsid w:val="00775CDE"/>
    <w:rsid w:val="007762DB"/>
    <w:rsid w:val="0078041E"/>
    <w:rsid w:val="007849B5"/>
    <w:rsid w:val="00785428"/>
    <w:rsid w:val="00791189"/>
    <w:rsid w:val="00792568"/>
    <w:rsid w:val="00793933"/>
    <w:rsid w:val="00793987"/>
    <w:rsid w:val="00796B92"/>
    <w:rsid w:val="00796BCB"/>
    <w:rsid w:val="007971B3"/>
    <w:rsid w:val="00797F94"/>
    <w:rsid w:val="007A3659"/>
    <w:rsid w:val="007A405C"/>
    <w:rsid w:val="007B0950"/>
    <w:rsid w:val="007B09B3"/>
    <w:rsid w:val="007B28A0"/>
    <w:rsid w:val="007B3C17"/>
    <w:rsid w:val="007B4D7F"/>
    <w:rsid w:val="007B4DA6"/>
    <w:rsid w:val="007B6D86"/>
    <w:rsid w:val="007B7A5C"/>
    <w:rsid w:val="007C6738"/>
    <w:rsid w:val="007C67B1"/>
    <w:rsid w:val="007C7243"/>
    <w:rsid w:val="007C753E"/>
    <w:rsid w:val="007D055F"/>
    <w:rsid w:val="007D11ED"/>
    <w:rsid w:val="007D15B4"/>
    <w:rsid w:val="007D1CC6"/>
    <w:rsid w:val="007D26CC"/>
    <w:rsid w:val="007D413C"/>
    <w:rsid w:val="007D5F68"/>
    <w:rsid w:val="007D7E8E"/>
    <w:rsid w:val="007E33AA"/>
    <w:rsid w:val="007E5078"/>
    <w:rsid w:val="007E77C2"/>
    <w:rsid w:val="007F03A4"/>
    <w:rsid w:val="007F11AF"/>
    <w:rsid w:val="007F32DC"/>
    <w:rsid w:val="007F34ED"/>
    <w:rsid w:val="007F77BE"/>
    <w:rsid w:val="007F7D3B"/>
    <w:rsid w:val="0080006D"/>
    <w:rsid w:val="00800EA3"/>
    <w:rsid w:val="00800EFC"/>
    <w:rsid w:val="00801C6E"/>
    <w:rsid w:val="008029B9"/>
    <w:rsid w:val="00803D20"/>
    <w:rsid w:val="00803E31"/>
    <w:rsid w:val="00806AD9"/>
    <w:rsid w:val="00811365"/>
    <w:rsid w:val="00813293"/>
    <w:rsid w:val="00814437"/>
    <w:rsid w:val="008147F1"/>
    <w:rsid w:val="00815BB6"/>
    <w:rsid w:val="00817A69"/>
    <w:rsid w:val="00817C52"/>
    <w:rsid w:val="00817EC6"/>
    <w:rsid w:val="00821550"/>
    <w:rsid w:val="00821757"/>
    <w:rsid w:val="00822BFA"/>
    <w:rsid w:val="00823015"/>
    <w:rsid w:val="008231D5"/>
    <w:rsid w:val="00823427"/>
    <w:rsid w:val="00823DF3"/>
    <w:rsid w:val="008240A3"/>
    <w:rsid w:val="008256F7"/>
    <w:rsid w:val="00825A1A"/>
    <w:rsid w:val="0082657D"/>
    <w:rsid w:val="00827077"/>
    <w:rsid w:val="00830527"/>
    <w:rsid w:val="008319BA"/>
    <w:rsid w:val="008347A5"/>
    <w:rsid w:val="00834D6A"/>
    <w:rsid w:val="00837357"/>
    <w:rsid w:val="008415C5"/>
    <w:rsid w:val="00844A77"/>
    <w:rsid w:val="00844C64"/>
    <w:rsid w:val="00846C1F"/>
    <w:rsid w:val="008475FC"/>
    <w:rsid w:val="00847645"/>
    <w:rsid w:val="00847824"/>
    <w:rsid w:val="00851CC2"/>
    <w:rsid w:val="00852353"/>
    <w:rsid w:val="00854B51"/>
    <w:rsid w:val="00855C7C"/>
    <w:rsid w:val="00855F8F"/>
    <w:rsid w:val="00856216"/>
    <w:rsid w:val="00856ABC"/>
    <w:rsid w:val="00857257"/>
    <w:rsid w:val="008601B1"/>
    <w:rsid w:val="008611D9"/>
    <w:rsid w:val="00861BE2"/>
    <w:rsid w:val="00866263"/>
    <w:rsid w:val="00871B84"/>
    <w:rsid w:val="00872BDA"/>
    <w:rsid w:val="0087474C"/>
    <w:rsid w:val="00874DD0"/>
    <w:rsid w:val="008750DA"/>
    <w:rsid w:val="00875FBC"/>
    <w:rsid w:val="008775A8"/>
    <w:rsid w:val="00880925"/>
    <w:rsid w:val="00884B2B"/>
    <w:rsid w:val="00884E67"/>
    <w:rsid w:val="00884F41"/>
    <w:rsid w:val="00885A49"/>
    <w:rsid w:val="008867BA"/>
    <w:rsid w:val="00886E9F"/>
    <w:rsid w:val="00890C16"/>
    <w:rsid w:val="00891BD8"/>
    <w:rsid w:val="008923FA"/>
    <w:rsid w:val="00892C53"/>
    <w:rsid w:val="00893347"/>
    <w:rsid w:val="00894BBB"/>
    <w:rsid w:val="00894D40"/>
    <w:rsid w:val="008963DB"/>
    <w:rsid w:val="008A0C32"/>
    <w:rsid w:val="008A1474"/>
    <w:rsid w:val="008A1F56"/>
    <w:rsid w:val="008A1FDF"/>
    <w:rsid w:val="008A2383"/>
    <w:rsid w:val="008A5F13"/>
    <w:rsid w:val="008B01C2"/>
    <w:rsid w:val="008B0252"/>
    <w:rsid w:val="008B0F78"/>
    <w:rsid w:val="008B2D54"/>
    <w:rsid w:val="008B31F4"/>
    <w:rsid w:val="008C09DE"/>
    <w:rsid w:val="008C1D02"/>
    <w:rsid w:val="008C3199"/>
    <w:rsid w:val="008C324A"/>
    <w:rsid w:val="008C5463"/>
    <w:rsid w:val="008C6DDD"/>
    <w:rsid w:val="008C7792"/>
    <w:rsid w:val="008D0AF6"/>
    <w:rsid w:val="008D0C4C"/>
    <w:rsid w:val="008D1090"/>
    <w:rsid w:val="008D1730"/>
    <w:rsid w:val="008D1C8A"/>
    <w:rsid w:val="008D206E"/>
    <w:rsid w:val="008D29A1"/>
    <w:rsid w:val="008D2FC5"/>
    <w:rsid w:val="008D34D5"/>
    <w:rsid w:val="008D41BD"/>
    <w:rsid w:val="008D4E47"/>
    <w:rsid w:val="008E0140"/>
    <w:rsid w:val="008E22B4"/>
    <w:rsid w:val="008E4444"/>
    <w:rsid w:val="008E51CB"/>
    <w:rsid w:val="008E7A22"/>
    <w:rsid w:val="008F0675"/>
    <w:rsid w:val="008F09E8"/>
    <w:rsid w:val="008F1298"/>
    <w:rsid w:val="008F179D"/>
    <w:rsid w:val="008F4247"/>
    <w:rsid w:val="008F6DAD"/>
    <w:rsid w:val="008F70CB"/>
    <w:rsid w:val="00900091"/>
    <w:rsid w:val="0090025E"/>
    <w:rsid w:val="00900828"/>
    <w:rsid w:val="00900FA1"/>
    <w:rsid w:val="009018C8"/>
    <w:rsid w:val="009028FC"/>
    <w:rsid w:val="009041D7"/>
    <w:rsid w:val="00905F3C"/>
    <w:rsid w:val="009065B0"/>
    <w:rsid w:val="009068CF"/>
    <w:rsid w:val="009129C8"/>
    <w:rsid w:val="009218E8"/>
    <w:rsid w:val="00921B07"/>
    <w:rsid w:val="00921F9C"/>
    <w:rsid w:val="00927099"/>
    <w:rsid w:val="009271B0"/>
    <w:rsid w:val="00930338"/>
    <w:rsid w:val="00930935"/>
    <w:rsid w:val="0093231E"/>
    <w:rsid w:val="00933178"/>
    <w:rsid w:val="009338BC"/>
    <w:rsid w:val="00934975"/>
    <w:rsid w:val="00934C56"/>
    <w:rsid w:val="009357F8"/>
    <w:rsid w:val="00935F7C"/>
    <w:rsid w:val="00936638"/>
    <w:rsid w:val="00937293"/>
    <w:rsid w:val="00943659"/>
    <w:rsid w:val="0094419A"/>
    <w:rsid w:val="00944506"/>
    <w:rsid w:val="00946169"/>
    <w:rsid w:val="009472AB"/>
    <w:rsid w:val="00947327"/>
    <w:rsid w:val="0094781A"/>
    <w:rsid w:val="00947E44"/>
    <w:rsid w:val="0095135A"/>
    <w:rsid w:val="0095264E"/>
    <w:rsid w:val="009528E7"/>
    <w:rsid w:val="00952CC5"/>
    <w:rsid w:val="00954AC5"/>
    <w:rsid w:val="009555E7"/>
    <w:rsid w:val="00956D3A"/>
    <w:rsid w:val="00957CBB"/>
    <w:rsid w:val="009609EC"/>
    <w:rsid w:val="00961917"/>
    <w:rsid w:val="0097064A"/>
    <w:rsid w:val="00971664"/>
    <w:rsid w:val="00972E85"/>
    <w:rsid w:val="00973514"/>
    <w:rsid w:val="009735DD"/>
    <w:rsid w:val="00976780"/>
    <w:rsid w:val="00977C28"/>
    <w:rsid w:val="009806DD"/>
    <w:rsid w:val="00983204"/>
    <w:rsid w:val="00983281"/>
    <w:rsid w:val="00983A33"/>
    <w:rsid w:val="00983BF7"/>
    <w:rsid w:val="009858B7"/>
    <w:rsid w:val="00985F7B"/>
    <w:rsid w:val="009879B0"/>
    <w:rsid w:val="00990858"/>
    <w:rsid w:val="00990ACB"/>
    <w:rsid w:val="00990E5F"/>
    <w:rsid w:val="00991902"/>
    <w:rsid w:val="00991BCE"/>
    <w:rsid w:val="00991D70"/>
    <w:rsid w:val="00993A01"/>
    <w:rsid w:val="009A0C33"/>
    <w:rsid w:val="009A2A38"/>
    <w:rsid w:val="009A3E67"/>
    <w:rsid w:val="009A6169"/>
    <w:rsid w:val="009A646E"/>
    <w:rsid w:val="009B0A39"/>
    <w:rsid w:val="009B21F3"/>
    <w:rsid w:val="009B3886"/>
    <w:rsid w:val="009B470E"/>
    <w:rsid w:val="009B4B1C"/>
    <w:rsid w:val="009B5582"/>
    <w:rsid w:val="009C092E"/>
    <w:rsid w:val="009C4063"/>
    <w:rsid w:val="009C58D5"/>
    <w:rsid w:val="009D2BD3"/>
    <w:rsid w:val="009D511B"/>
    <w:rsid w:val="009D5F2E"/>
    <w:rsid w:val="009E47EE"/>
    <w:rsid w:val="009E55E4"/>
    <w:rsid w:val="009E5B6F"/>
    <w:rsid w:val="009E6A72"/>
    <w:rsid w:val="009F08B4"/>
    <w:rsid w:val="009F1641"/>
    <w:rsid w:val="009F72D1"/>
    <w:rsid w:val="009F7F97"/>
    <w:rsid w:val="00A0460A"/>
    <w:rsid w:val="00A04BE1"/>
    <w:rsid w:val="00A04E60"/>
    <w:rsid w:val="00A05508"/>
    <w:rsid w:val="00A06518"/>
    <w:rsid w:val="00A072A6"/>
    <w:rsid w:val="00A1508C"/>
    <w:rsid w:val="00A157DE"/>
    <w:rsid w:val="00A15A13"/>
    <w:rsid w:val="00A17417"/>
    <w:rsid w:val="00A22D45"/>
    <w:rsid w:val="00A23792"/>
    <w:rsid w:val="00A249D3"/>
    <w:rsid w:val="00A24D0F"/>
    <w:rsid w:val="00A2694F"/>
    <w:rsid w:val="00A26DDB"/>
    <w:rsid w:val="00A33025"/>
    <w:rsid w:val="00A33B33"/>
    <w:rsid w:val="00A34517"/>
    <w:rsid w:val="00A363F5"/>
    <w:rsid w:val="00A36D82"/>
    <w:rsid w:val="00A37B61"/>
    <w:rsid w:val="00A40ED9"/>
    <w:rsid w:val="00A413B4"/>
    <w:rsid w:val="00A4352C"/>
    <w:rsid w:val="00A4362E"/>
    <w:rsid w:val="00A4552A"/>
    <w:rsid w:val="00A52FAE"/>
    <w:rsid w:val="00A5375B"/>
    <w:rsid w:val="00A56BA1"/>
    <w:rsid w:val="00A56FA3"/>
    <w:rsid w:val="00A61526"/>
    <w:rsid w:val="00A65913"/>
    <w:rsid w:val="00A70355"/>
    <w:rsid w:val="00A70A26"/>
    <w:rsid w:val="00A72223"/>
    <w:rsid w:val="00A7535B"/>
    <w:rsid w:val="00A75E6D"/>
    <w:rsid w:val="00A827F1"/>
    <w:rsid w:val="00A8354B"/>
    <w:rsid w:val="00A83A61"/>
    <w:rsid w:val="00A8506A"/>
    <w:rsid w:val="00A85619"/>
    <w:rsid w:val="00A867AB"/>
    <w:rsid w:val="00A873CF"/>
    <w:rsid w:val="00A92554"/>
    <w:rsid w:val="00A94573"/>
    <w:rsid w:val="00A94DB8"/>
    <w:rsid w:val="00A9770A"/>
    <w:rsid w:val="00AA1EDD"/>
    <w:rsid w:val="00AA218A"/>
    <w:rsid w:val="00AA54D4"/>
    <w:rsid w:val="00AA6F5B"/>
    <w:rsid w:val="00AA6F65"/>
    <w:rsid w:val="00AA77CA"/>
    <w:rsid w:val="00AB0098"/>
    <w:rsid w:val="00AB22F3"/>
    <w:rsid w:val="00AB24C7"/>
    <w:rsid w:val="00AB3187"/>
    <w:rsid w:val="00AB4BFB"/>
    <w:rsid w:val="00AB4FF8"/>
    <w:rsid w:val="00AB5BA3"/>
    <w:rsid w:val="00AB6481"/>
    <w:rsid w:val="00AC2B34"/>
    <w:rsid w:val="00AC477B"/>
    <w:rsid w:val="00AD19C8"/>
    <w:rsid w:val="00AD2656"/>
    <w:rsid w:val="00AD436D"/>
    <w:rsid w:val="00AD6892"/>
    <w:rsid w:val="00AD7501"/>
    <w:rsid w:val="00AE187C"/>
    <w:rsid w:val="00AE1E77"/>
    <w:rsid w:val="00AE45BC"/>
    <w:rsid w:val="00AF20A9"/>
    <w:rsid w:val="00AF21F5"/>
    <w:rsid w:val="00AF23EA"/>
    <w:rsid w:val="00AF4770"/>
    <w:rsid w:val="00AF4CFA"/>
    <w:rsid w:val="00AF7823"/>
    <w:rsid w:val="00B0005B"/>
    <w:rsid w:val="00B01958"/>
    <w:rsid w:val="00B07128"/>
    <w:rsid w:val="00B14856"/>
    <w:rsid w:val="00B17279"/>
    <w:rsid w:val="00B21F61"/>
    <w:rsid w:val="00B249AE"/>
    <w:rsid w:val="00B26C3A"/>
    <w:rsid w:val="00B319DD"/>
    <w:rsid w:val="00B32977"/>
    <w:rsid w:val="00B33AFD"/>
    <w:rsid w:val="00B34D62"/>
    <w:rsid w:val="00B36DB3"/>
    <w:rsid w:val="00B429D2"/>
    <w:rsid w:val="00B43285"/>
    <w:rsid w:val="00B43393"/>
    <w:rsid w:val="00B44B81"/>
    <w:rsid w:val="00B45D5A"/>
    <w:rsid w:val="00B46838"/>
    <w:rsid w:val="00B46999"/>
    <w:rsid w:val="00B5161C"/>
    <w:rsid w:val="00B539F0"/>
    <w:rsid w:val="00B53BF5"/>
    <w:rsid w:val="00B56715"/>
    <w:rsid w:val="00B57433"/>
    <w:rsid w:val="00B61C99"/>
    <w:rsid w:val="00B62A68"/>
    <w:rsid w:val="00B63827"/>
    <w:rsid w:val="00B65A6F"/>
    <w:rsid w:val="00B66537"/>
    <w:rsid w:val="00B66CE6"/>
    <w:rsid w:val="00B71A5D"/>
    <w:rsid w:val="00B71EA5"/>
    <w:rsid w:val="00B72BFF"/>
    <w:rsid w:val="00B7422E"/>
    <w:rsid w:val="00B75199"/>
    <w:rsid w:val="00B760F0"/>
    <w:rsid w:val="00B81D03"/>
    <w:rsid w:val="00B8272E"/>
    <w:rsid w:val="00B82797"/>
    <w:rsid w:val="00B85D77"/>
    <w:rsid w:val="00B860DB"/>
    <w:rsid w:val="00B8747F"/>
    <w:rsid w:val="00B90032"/>
    <w:rsid w:val="00B93177"/>
    <w:rsid w:val="00B93E25"/>
    <w:rsid w:val="00B94263"/>
    <w:rsid w:val="00B95E46"/>
    <w:rsid w:val="00BA35F9"/>
    <w:rsid w:val="00BA6ADD"/>
    <w:rsid w:val="00BB1EBC"/>
    <w:rsid w:val="00BB2BEB"/>
    <w:rsid w:val="00BB783E"/>
    <w:rsid w:val="00BB790C"/>
    <w:rsid w:val="00BB7CD9"/>
    <w:rsid w:val="00BC053E"/>
    <w:rsid w:val="00BC4EDB"/>
    <w:rsid w:val="00BC63DC"/>
    <w:rsid w:val="00BC7047"/>
    <w:rsid w:val="00BC752A"/>
    <w:rsid w:val="00BD48E9"/>
    <w:rsid w:val="00BD6391"/>
    <w:rsid w:val="00BE0869"/>
    <w:rsid w:val="00BE0FD2"/>
    <w:rsid w:val="00BE41DD"/>
    <w:rsid w:val="00BE430D"/>
    <w:rsid w:val="00BE50C9"/>
    <w:rsid w:val="00BF17C6"/>
    <w:rsid w:val="00BF23D2"/>
    <w:rsid w:val="00BF59AF"/>
    <w:rsid w:val="00BF6EC3"/>
    <w:rsid w:val="00BF701F"/>
    <w:rsid w:val="00C02932"/>
    <w:rsid w:val="00C03C95"/>
    <w:rsid w:val="00C05F57"/>
    <w:rsid w:val="00C06B0C"/>
    <w:rsid w:val="00C14A56"/>
    <w:rsid w:val="00C15364"/>
    <w:rsid w:val="00C155C6"/>
    <w:rsid w:val="00C20D54"/>
    <w:rsid w:val="00C22AEF"/>
    <w:rsid w:val="00C2651F"/>
    <w:rsid w:val="00C265D8"/>
    <w:rsid w:val="00C2725A"/>
    <w:rsid w:val="00C27273"/>
    <w:rsid w:val="00C30594"/>
    <w:rsid w:val="00C33FDF"/>
    <w:rsid w:val="00C35E6E"/>
    <w:rsid w:val="00C40912"/>
    <w:rsid w:val="00C42545"/>
    <w:rsid w:val="00C42ADB"/>
    <w:rsid w:val="00C42D24"/>
    <w:rsid w:val="00C4325D"/>
    <w:rsid w:val="00C44695"/>
    <w:rsid w:val="00C44C44"/>
    <w:rsid w:val="00C45AEF"/>
    <w:rsid w:val="00C46472"/>
    <w:rsid w:val="00C50862"/>
    <w:rsid w:val="00C53886"/>
    <w:rsid w:val="00C55B5A"/>
    <w:rsid w:val="00C6009E"/>
    <w:rsid w:val="00C60CCA"/>
    <w:rsid w:val="00C6244E"/>
    <w:rsid w:val="00C64A5D"/>
    <w:rsid w:val="00C654E5"/>
    <w:rsid w:val="00C6716F"/>
    <w:rsid w:val="00C73408"/>
    <w:rsid w:val="00C75795"/>
    <w:rsid w:val="00C8070A"/>
    <w:rsid w:val="00C81C10"/>
    <w:rsid w:val="00C85E52"/>
    <w:rsid w:val="00C91C82"/>
    <w:rsid w:val="00C935F3"/>
    <w:rsid w:val="00C94B7E"/>
    <w:rsid w:val="00CA0679"/>
    <w:rsid w:val="00CA1954"/>
    <w:rsid w:val="00CA3FD1"/>
    <w:rsid w:val="00CA4683"/>
    <w:rsid w:val="00CA678C"/>
    <w:rsid w:val="00CA6C42"/>
    <w:rsid w:val="00CA70A8"/>
    <w:rsid w:val="00CB0B5C"/>
    <w:rsid w:val="00CB2610"/>
    <w:rsid w:val="00CB3312"/>
    <w:rsid w:val="00CB432B"/>
    <w:rsid w:val="00CB4864"/>
    <w:rsid w:val="00CC1703"/>
    <w:rsid w:val="00CC613D"/>
    <w:rsid w:val="00CC6417"/>
    <w:rsid w:val="00CC6CD1"/>
    <w:rsid w:val="00CC6E9C"/>
    <w:rsid w:val="00CD0267"/>
    <w:rsid w:val="00CD402B"/>
    <w:rsid w:val="00CD4E2C"/>
    <w:rsid w:val="00CD600D"/>
    <w:rsid w:val="00CD7C8F"/>
    <w:rsid w:val="00CE0177"/>
    <w:rsid w:val="00CE041C"/>
    <w:rsid w:val="00CE053E"/>
    <w:rsid w:val="00CE1821"/>
    <w:rsid w:val="00CE2F2A"/>
    <w:rsid w:val="00CE5FDD"/>
    <w:rsid w:val="00CE677D"/>
    <w:rsid w:val="00CE6A43"/>
    <w:rsid w:val="00CE6E2A"/>
    <w:rsid w:val="00CF1B27"/>
    <w:rsid w:val="00CF3D0E"/>
    <w:rsid w:val="00CF52FB"/>
    <w:rsid w:val="00CF64F8"/>
    <w:rsid w:val="00CF6DC0"/>
    <w:rsid w:val="00D02A4F"/>
    <w:rsid w:val="00D045A2"/>
    <w:rsid w:val="00D04701"/>
    <w:rsid w:val="00D06491"/>
    <w:rsid w:val="00D07C1E"/>
    <w:rsid w:val="00D07DE2"/>
    <w:rsid w:val="00D1011F"/>
    <w:rsid w:val="00D162FD"/>
    <w:rsid w:val="00D1755D"/>
    <w:rsid w:val="00D20163"/>
    <w:rsid w:val="00D205B5"/>
    <w:rsid w:val="00D2267F"/>
    <w:rsid w:val="00D252D9"/>
    <w:rsid w:val="00D27242"/>
    <w:rsid w:val="00D27E02"/>
    <w:rsid w:val="00D35B98"/>
    <w:rsid w:val="00D40EA3"/>
    <w:rsid w:val="00D412D8"/>
    <w:rsid w:val="00D41D6C"/>
    <w:rsid w:val="00D42B78"/>
    <w:rsid w:val="00D43774"/>
    <w:rsid w:val="00D50302"/>
    <w:rsid w:val="00D5096B"/>
    <w:rsid w:val="00D520F7"/>
    <w:rsid w:val="00D52304"/>
    <w:rsid w:val="00D53C2E"/>
    <w:rsid w:val="00D53E8A"/>
    <w:rsid w:val="00D5405D"/>
    <w:rsid w:val="00D55624"/>
    <w:rsid w:val="00D562CB"/>
    <w:rsid w:val="00D56D11"/>
    <w:rsid w:val="00D62FBC"/>
    <w:rsid w:val="00D63100"/>
    <w:rsid w:val="00D635F0"/>
    <w:rsid w:val="00D63EE3"/>
    <w:rsid w:val="00D64BAF"/>
    <w:rsid w:val="00D65841"/>
    <w:rsid w:val="00D66343"/>
    <w:rsid w:val="00D6667D"/>
    <w:rsid w:val="00D66C77"/>
    <w:rsid w:val="00D71066"/>
    <w:rsid w:val="00D714DF"/>
    <w:rsid w:val="00D74C3B"/>
    <w:rsid w:val="00D75F2C"/>
    <w:rsid w:val="00D76F82"/>
    <w:rsid w:val="00D77401"/>
    <w:rsid w:val="00D77B9F"/>
    <w:rsid w:val="00D8212E"/>
    <w:rsid w:val="00D823AD"/>
    <w:rsid w:val="00D85185"/>
    <w:rsid w:val="00D90501"/>
    <w:rsid w:val="00D9064C"/>
    <w:rsid w:val="00D93361"/>
    <w:rsid w:val="00D93E03"/>
    <w:rsid w:val="00D95FEF"/>
    <w:rsid w:val="00D97F9F"/>
    <w:rsid w:val="00DA1802"/>
    <w:rsid w:val="00DA468D"/>
    <w:rsid w:val="00DA75EC"/>
    <w:rsid w:val="00DA7B1F"/>
    <w:rsid w:val="00DB0615"/>
    <w:rsid w:val="00DB42CF"/>
    <w:rsid w:val="00DB60CB"/>
    <w:rsid w:val="00DB6D60"/>
    <w:rsid w:val="00DB7F78"/>
    <w:rsid w:val="00DC29AE"/>
    <w:rsid w:val="00DC4015"/>
    <w:rsid w:val="00DC448A"/>
    <w:rsid w:val="00DC48E6"/>
    <w:rsid w:val="00DC4A5D"/>
    <w:rsid w:val="00DC53B1"/>
    <w:rsid w:val="00DC5591"/>
    <w:rsid w:val="00DC581F"/>
    <w:rsid w:val="00DD00AD"/>
    <w:rsid w:val="00DD2207"/>
    <w:rsid w:val="00DD35A0"/>
    <w:rsid w:val="00DD436D"/>
    <w:rsid w:val="00DD44E8"/>
    <w:rsid w:val="00DD5664"/>
    <w:rsid w:val="00DD5E63"/>
    <w:rsid w:val="00DD70C9"/>
    <w:rsid w:val="00DE3C2A"/>
    <w:rsid w:val="00DE4782"/>
    <w:rsid w:val="00DE6DA7"/>
    <w:rsid w:val="00DF024C"/>
    <w:rsid w:val="00DF1D1F"/>
    <w:rsid w:val="00DF235E"/>
    <w:rsid w:val="00DF2B92"/>
    <w:rsid w:val="00DF4480"/>
    <w:rsid w:val="00DF4507"/>
    <w:rsid w:val="00DF6607"/>
    <w:rsid w:val="00DF6C48"/>
    <w:rsid w:val="00E0104D"/>
    <w:rsid w:val="00E04359"/>
    <w:rsid w:val="00E044A5"/>
    <w:rsid w:val="00E0500E"/>
    <w:rsid w:val="00E0503F"/>
    <w:rsid w:val="00E05483"/>
    <w:rsid w:val="00E06FB6"/>
    <w:rsid w:val="00E12A3B"/>
    <w:rsid w:val="00E13578"/>
    <w:rsid w:val="00E13F6C"/>
    <w:rsid w:val="00E20459"/>
    <w:rsid w:val="00E232E3"/>
    <w:rsid w:val="00E2360D"/>
    <w:rsid w:val="00E24AFF"/>
    <w:rsid w:val="00E269E8"/>
    <w:rsid w:val="00E27620"/>
    <w:rsid w:val="00E31245"/>
    <w:rsid w:val="00E31445"/>
    <w:rsid w:val="00E31D20"/>
    <w:rsid w:val="00E32B73"/>
    <w:rsid w:val="00E3496A"/>
    <w:rsid w:val="00E34C33"/>
    <w:rsid w:val="00E409AA"/>
    <w:rsid w:val="00E4107B"/>
    <w:rsid w:val="00E45045"/>
    <w:rsid w:val="00E451D6"/>
    <w:rsid w:val="00E55E45"/>
    <w:rsid w:val="00E56DDE"/>
    <w:rsid w:val="00E57E83"/>
    <w:rsid w:val="00E606B1"/>
    <w:rsid w:val="00E60F08"/>
    <w:rsid w:val="00E61824"/>
    <w:rsid w:val="00E64527"/>
    <w:rsid w:val="00E645A6"/>
    <w:rsid w:val="00E67F2F"/>
    <w:rsid w:val="00E707B6"/>
    <w:rsid w:val="00E74EBC"/>
    <w:rsid w:val="00E76A06"/>
    <w:rsid w:val="00E779A9"/>
    <w:rsid w:val="00E77D83"/>
    <w:rsid w:val="00E80255"/>
    <w:rsid w:val="00E812DA"/>
    <w:rsid w:val="00E8212E"/>
    <w:rsid w:val="00E824ED"/>
    <w:rsid w:val="00E82794"/>
    <w:rsid w:val="00E91728"/>
    <w:rsid w:val="00E95093"/>
    <w:rsid w:val="00E95528"/>
    <w:rsid w:val="00E95726"/>
    <w:rsid w:val="00E95989"/>
    <w:rsid w:val="00E97F03"/>
    <w:rsid w:val="00EA1D76"/>
    <w:rsid w:val="00EA2BB6"/>
    <w:rsid w:val="00EA2CD1"/>
    <w:rsid w:val="00EA3170"/>
    <w:rsid w:val="00EA5D7A"/>
    <w:rsid w:val="00EA5F07"/>
    <w:rsid w:val="00EB41FA"/>
    <w:rsid w:val="00EB472E"/>
    <w:rsid w:val="00EB4A09"/>
    <w:rsid w:val="00EB5B7F"/>
    <w:rsid w:val="00EB6C41"/>
    <w:rsid w:val="00EC1661"/>
    <w:rsid w:val="00EC269B"/>
    <w:rsid w:val="00EC3E94"/>
    <w:rsid w:val="00EC4BBD"/>
    <w:rsid w:val="00EC505E"/>
    <w:rsid w:val="00EC5A54"/>
    <w:rsid w:val="00EC613E"/>
    <w:rsid w:val="00EC6CD5"/>
    <w:rsid w:val="00ED01AF"/>
    <w:rsid w:val="00ED0C6D"/>
    <w:rsid w:val="00ED2800"/>
    <w:rsid w:val="00ED2839"/>
    <w:rsid w:val="00ED595E"/>
    <w:rsid w:val="00ED5F0E"/>
    <w:rsid w:val="00ED694F"/>
    <w:rsid w:val="00ED701B"/>
    <w:rsid w:val="00ED71F1"/>
    <w:rsid w:val="00ED7308"/>
    <w:rsid w:val="00EE0215"/>
    <w:rsid w:val="00EE2E2F"/>
    <w:rsid w:val="00EE35F9"/>
    <w:rsid w:val="00EE4431"/>
    <w:rsid w:val="00EF1820"/>
    <w:rsid w:val="00EF352E"/>
    <w:rsid w:val="00EF3A63"/>
    <w:rsid w:val="00EF4EB0"/>
    <w:rsid w:val="00F04CDD"/>
    <w:rsid w:val="00F07F4A"/>
    <w:rsid w:val="00F10278"/>
    <w:rsid w:val="00F104DB"/>
    <w:rsid w:val="00F106A4"/>
    <w:rsid w:val="00F10944"/>
    <w:rsid w:val="00F10B1A"/>
    <w:rsid w:val="00F11230"/>
    <w:rsid w:val="00F137B5"/>
    <w:rsid w:val="00F143AD"/>
    <w:rsid w:val="00F147A1"/>
    <w:rsid w:val="00F147EE"/>
    <w:rsid w:val="00F14CBF"/>
    <w:rsid w:val="00F2073A"/>
    <w:rsid w:val="00F23C0E"/>
    <w:rsid w:val="00F250D4"/>
    <w:rsid w:val="00F26DEC"/>
    <w:rsid w:val="00F26E44"/>
    <w:rsid w:val="00F273AD"/>
    <w:rsid w:val="00F30D93"/>
    <w:rsid w:val="00F32225"/>
    <w:rsid w:val="00F3553C"/>
    <w:rsid w:val="00F35ECA"/>
    <w:rsid w:val="00F374C9"/>
    <w:rsid w:val="00F37826"/>
    <w:rsid w:val="00F4178B"/>
    <w:rsid w:val="00F41F48"/>
    <w:rsid w:val="00F430A2"/>
    <w:rsid w:val="00F4483A"/>
    <w:rsid w:val="00F457EA"/>
    <w:rsid w:val="00F45FEE"/>
    <w:rsid w:val="00F46021"/>
    <w:rsid w:val="00F5127C"/>
    <w:rsid w:val="00F5216D"/>
    <w:rsid w:val="00F5389A"/>
    <w:rsid w:val="00F544CA"/>
    <w:rsid w:val="00F55CB4"/>
    <w:rsid w:val="00F57F6A"/>
    <w:rsid w:val="00F61D4A"/>
    <w:rsid w:val="00F61F1C"/>
    <w:rsid w:val="00F62B10"/>
    <w:rsid w:val="00F65562"/>
    <w:rsid w:val="00F66563"/>
    <w:rsid w:val="00F70289"/>
    <w:rsid w:val="00F70C41"/>
    <w:rsid w:val="00F710B1"/>
    <w:rsid w:val="00F7435F"/>
    <w:rsid w:val="00F744B6"/>
    <w:rsid w:val="00F75C5A"/>
    <w:rsid w:val="00F779FD"/>
    <w:rsid w:val="00F875CE"/>
    <w:rsid w:val="00F925F9"/>
    <w:rsid w:val="00F9495E"/>
    <w:rsid w:val="00F9629E"/>
    <w:rsid w:val="00F96A6A"/>
    <w:rsid w:val="00FA0A26"/>
    <w:rsid w:val="00FA2A43"/>
    <w:rsid w:val="00FA3CBD"/>
    <w:rsid w:val="00FA7333"/>
    <w:rsid w:val="00FB4E7C"/>
    <w:rsid w:val="00FB5D82"/>
    <w:rsid w:val="00FB7D97"/>
    <w:rsid w:val="00FC0408"/>
    <w:rsid w:val="00FC3172"/>
    <w:rsid w:val="00FC31B0"/>
    <w:rsid w:val="00FC3C1B"/>
    <w:rsid w:val="00FC4D86"/>
    <w:rsid w:val="00FC6631"/>
    <w:rsid w:val="00FC6FAC"/>
    <w:rsid w:val="00FD4B05"/>
    <w:rsid w:val="00FD6175"/>
    <w:rsid w:val="00FD7DDE"/>
    <w:rsid w:val="00FE006A"/>
    <w:rsid w:val="00FE0A63"/>
    <w:rsid w:val="00FE69F0"/>
    <w:rsid w:val="00FF0301"/>
    <w:rsid w:val="00FF16A3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1CA3"/>
  <w15:docId w15:val="{50341B9C-DC36-4E6F-A99B-F5B03C4E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173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73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6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11DD7"/>
    <w:pPr>
      <w:keepNext/>
      <w:tabs>
        <w:tab w:val="num" w:pos="1224"/>
      </w:tabs>
      <w:suppressAutoHyphens/>
      <w:spacing w:before="240" w:after="60"/>
      <w:ind w:left="1224" w:hanging="864"/>
      <w:jc w:val="both"/>
      <w:outlineLvl w:val="3"/>
    </w:pPr>
    <w:rPr>
      <w:rFonts w:ascii="Arial" w:hAnsi="Arial" w:cs="Arial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11DD7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11DD7"/>
    <w:pPr>
      <w:tabs>
        <w:tab w:val="num" w:pos="1296"/>
      </w:tabs>
      <w:suppressAutoHyphens/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11DD7"/>
    <w:pPr>
      <w:tabs>
        <w:tab w:val="num" w:pos="1440"/>
      </w:tabs>
      <w:suppressAutoHyphens/>
      <w:spacing w:before="240" w:after="60"/>
      <w:ind w:left="1440" w:hanging="1440"/>
      <w:jc w:val="both"/>
      <w:outlineLvl w:val="7"/>
    </w:pPr>
    <w:rPr>
      <w:rFonts w:ascii="Arial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11DD7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17303"/>
    <w:rPr>
      <w:rFonts w:ascii="Arial" w:eastAsia="Calibri" w:hAnsi="Arial" w:cs="Arial"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3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32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0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29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BBD"/>
    <w:pPr>
      <w:ind w:left="720"/>
      <w:contextualSpacing/>
    </w:pPr>
  </w:style>
  <w:style w:type="paragraph" w:customStyle="1" w:styleId="ConsPlusNormal">
    <w:name w:val="ConsPlusNormal"/>
    <w:link w:val="ConsPlusNormal0"/>
    <w:rsid w:val="00EC4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BBD"/>
  </w:style>
  <w:style w:type="paragraph" w:styleId="a9">
    <w:name w:val="footer"/>
    <w:basedOn w:val="a"/>
    <w:link w:val="aa"/>
    <w:uiPriority w:val="99"/>
    <w:unhideWhenUsed/>
    <w:rsid w:val="00E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BBD"/>
  </w:style>
  <w:style w:type="paragraph" w:customStyle="1" w:styleId="ab">
    <w:name w:val="Прижатый влево"/>
    <w:basedOn w:val="a"/>
    <w:next w:val="a"/>
    <w:rsid w:val="0021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217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rsid w:val="00217303"/>
    <w:rPr>
      <w:color w:val="008000"/>
    </w:rPr>
  </w:style>
  <w:style w:type="character" w:customStyle="1" w:styleId="ae">
    <w:name w:val="Цветовое выделение"/>
    <w:rsid w:val="00217303"/>
    <w:rPr>
      <w:b/>
      <w:bCs w:val="0"/>
      <w:color w:val="26282F"/>
    </w:rPr>
  </w:style>
  <w:style w:type="character" w:styleId="af">
    <w:name w:val="Hyperlink"/>
    <w:basedOn w:val="a0"/>
    <w:uiPriority w:val="99"/>
    <w:unhideWhenUsed/>
    <w:rsid w:val="0021730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303"/>
  </w:style>
  <w:style w:type="character" w:customStyle="1" w:styleId="af1">
    <w:name w:val="Основной текст + Курсив"/>
    <w:basedOn w:val="a0"/>
    <w:uiPriority w:val="99"/>
    <w:rsid w:val="00217303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af2">
    <w:name w:val="Основной текст_"/>
    <w:basedOn w:val="a0"/>
    <w:link w:val="31"/>
    <w:locked/>
    <w:rsid w:val="0021730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217303"/>
    <w:pPr>
      <w:shd w:val="clear" w:color="auto" w:fill="FFFFFF"/>
      <w:spacing w:after="72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21730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303"/>
    <w:pPr>
      <w:shd w:val="clear" w:color="auto" w:fill="FFFFFF"/>
      <w:spacing w:before="720" w:after="180" w:line="192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7303"/>
  </w:style>
  <w:style w:type="paragraph" w:customStyle="1" w:styleId="p3">
    <w:name w:val="p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7303"/>
  </w:style>
  <w:style w:type="paragraph" w:customStyle="1" w:styleId="p4">
    <w:name w:val="p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7303"/>
  </w:style>
  <w:style w:type="paragraph" w:customStyle="1" w:styleId="p10">
    <w:name w:val="p10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173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бычный2"/>
    <w:rsid w:val="002173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217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"/>
    <w:basedOn w:val="a"/>
    <w:rsid w:val="00217303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173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73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73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73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73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173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2173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173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1730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73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730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1730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173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73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17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73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173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17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17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1730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730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730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730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7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1730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2173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173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4">
    <w:name w:val="Body Text"/>
    <w:basedOn w:val="a"/>
    <w:link w:val="af5"/>
    <w:rsid w:val="00217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21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173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qFormat/>
    <w:rsid w:val="002173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 Знак"/>
    <w:basedOn w:val="a"/>
    <w:rsid w:val="0021730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21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17303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0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yl">
    <w:name w:val="yl"/>
    <w:basedOn w:val="a0"/>
    <w:rsid w:val="000260AF"/>
  </w:style>
  <w:style w:type="table" w:customStyle="1" w:styleId="13">
    <w:name w:val="Сетка таблицы1"/>
    <w:basedOn w:val="a1"/>
    <w:next w:val="a3"/>
    <w:uiPriority w:val="59"/>
    <w:rsid w:val="00F4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11DD7"/>
    <w:rPr>
      <w:rFonts w:ascii="Arial" w:hAnsi="Arial" w:cs="Arial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11DD7"/>
    <w:rPr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11DD7"/>
    <w:rPr>
      <w:rFonts w:ascii="Arial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11DD7"/>
    <w:rPr>
      <w:rFonts w:ascii="Arial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11DD7"/>
    <w:rPr>
      <w:rFonts w:ascii="Arial" w:hAnsi="Arial" w:cs="Arial"/>
      <w:b/>
      <w:i/>
      <w:sz w:val="18"/>
      <w:szCs w:val="20"/>
      <w:lang w:eastAsia="zh-CN"/>
    </w:rPr>
  </w:style>
  <w:style w:type="paragraph" w:customStyle="1" w:styleId="ConsPlusJurTerm">
    <w:name w:val="ConsPlusJurTerm"/>
    <w:rsid w:val="00A94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093"/>
    <w:rPr>
      <w:rFonts w:ascii="Calibri" w:eastAsia="Times New Roman" w:hAnsi="Calibri" w:cs="Calibri"/>
      <w:szCs w:val="20"/>
      <w:lang w:eastAsia="ru-RU"/>
    </w:rPr>
  </w:style>
  <w:style w:type="character" w:customStyle="1" w:styleId="75pt0pt">
    <w:name w:val="Основной текст + 7;5 pt;Интервал 0 pt"/>
    <w:basedOn w:val="af2"/>
    <w:rsid w:val="000A5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D5230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8572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7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1A41-5873-4734-9256-4B3BAC22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2023-11-30T06:35:00Z</cp:lastPrinted>
  <dcterms:created xsi:type="dcterms:W3CDTF">2022-03-21T06:04:00Z</dcterms:created>
  <dcterms:modified xsi:type="dcterms:W3CDTF">2023-11-30T06:48:00Z</dcterms:modified>
</cp:coreProperties>
</file>