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C9" w:rsidRPr="000854CA" w:rsidRDefault="000854CA" w:rsidP="000854CA">
      <w:pPr>
        <w:pStyle w:val="a3"/>
        <w:ind w:firstLine="567"/>
        <w:jc w:val="center"/>
        <w:rPr>
          <w:b/>
          <w:sz w:val="28"/>
          <w:szCs w:val="28"/>
        </w:rPr>
      </w:pPr>
      <w:proofErr w:type="spellStart"/>
      <w:r w:rsidRPr="000854CA">
        <w:rPr>
          <w:b/>
          <w:sz w:val="28"/>
          <w:szCs w:val="28"/>
        </w:rPr>
        <w:t>Минпросвещения</w:t>
      </w:r>
      <w:proofErr w:type="spellEnd"/>
      <w:r w:rsidRPr="000854CA">
        <w:rPr>
          <w:b/>
          <w:sz w:val="28"/>
          <w:szCs w:val="28"/>
        </w:rPr>
        <w:t xml:space="preserve"> России представлены рекомендации в случае перехода школ на широкое применение электронного обучения и дистанционных образовательных технологий</w:t>
      </w:r>
      <w:r w:rsidR="00BA5FC9" w:rsidRPr="000854CA">
        <w:rPr>
          <w:b/>
          <w:sz w:val="28"/>
          <w:szCs w:val="28"/>
        </w:rPr>
        <w:t>.</w:t>
      </w:r>
    </w:p>
    <w:p w:rsidR="000854CA" w:rsidRDefault="000854CA" w:rsidP="00BA5FC9">
      <w:pPr>
        <w:pStyle w:val="a3"/>
        <w:rPr>
          <w:i/>
          <w:sz w:val="28"/>
          <w:szCs w:val="28"/>
        </w:rPr>
      </w:pPr>
    </w:p>
    <w:p w:rsidR="000854CA" w:rsidRPr="000854CA" w:rsidRDefault="000854CA" w:rsidP="000854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Рекомендациях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(Письмо</w:t>
      </w: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12.10.2020 N ГД-1736/03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частности, отмечается, что в школах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 </w:t>
      </w:r>
    </w:p>
    <w:p w:rsidR="000854CA" w:rsidRPr="000854CA" w:rsidRDefault="000854CA" w:rsidP="000854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Дистанционное обучение не должно увеличивать нагрузку на обучающихся, педагогов и родителей. Необходимо опираться на апробированные схемы и подходы, в первую очередь 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IT-решений и получать о них обратную связь. 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 </w:t>
      </w:r>
    </w:p>
    <w:p w:rsidR="000854CA" w:rsidRPr="000854CA" w:rsidRDefault="000854CA" w:rsidP="000854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 также предпринять все усилия к недопущению неравенства обучающихся из-за технических или других ограничений дистанционного обучения. Обучающиеся должны иметь возможности учиться, даже если им недоступен стабильный Интернет или отсутствуют цифровые устройства (компьютер, планшет и иные). Необходимо выявить и поддерживать наиболее уязвимые категории обучающихся и их семьи. </w:t>
      </w:r>
    </w:p>
    <w:p w:rsidR="000854CA" w:rsidRPr="000854CA" w:rsidRDefault="000854CA" w:rsidP="000854C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официальном сайте </w:t>
      </w:r>
      <w:proofErr w:type="spellStart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Минпросвещения</w:t>
      </w:r>
      <w:proofErr w:type="spellEnd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размещены рекомендации по организации обучения на дому с использованием дистанционных технологий, а также список образовательных </w:t>
      </w:r>
      <w:proofErr w:type="spellStart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интернет-ресурсов</w:t>
      </w:r>
      <w:proofErr w:type="spellEnd"/>
      <w:r w:rsidRPr="000854C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предоставленных партнерами для свободного доступа на период пандемии.</w:t>
      </w:r>
    </w:p>
    <w:p w:rsidR="00BA5FC9" w:rsidRDefault="00BA5FC9" w:rsidP="00BA5FC9">
      <w:pPr>
        <w:pStyle w:val="a3"/>
        <w:rPr>
          <w:i/>
          <w:sz w:val="28"/>
          <w:szCs w:val="28"/>
        </w:rPr>
      </w:pPr>
      <w:r w:rsidRPr="00BA5FC9">
        <w:rPr>
          <w:i/>
          <w:sz w:val="28"/>
          <w:szCs w:val="28"/>
        </w:rPr>
        <w:t>Разъяснения подготовил:</w:t>
      </w:r>
    </w:p>
    <w:p w:rsidR="00220C0F" w:rsidRPr="004336F9" w:rsidRDefault="00220C0F" w:rsidP="00220C0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отдела </w:t>
      </w:r>
    </w:p>
    <w:p w:rsidR="00220C0F" w:rsidRPr="004336F9" w:rsidRDefault="00220C0F" w:rsidP="00220C0F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надзору за исполнением </w:t>
      </w:r>
    </w:p>
    <w:p w:rsidR="00220C0F" w:rsidRDefault="00220C0F" w:rsidP="00220C0F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3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законодательства</w:t>
      </w:r>
    </w:p>
    <w:p w:rsidR="00220C0F" w:rsidRPr="004336F9" w:rsidRDefault="00220C0F" w:rsidP="00220C0F">
      <w:pPr>
        <w:spacing w:after="0" w:line="240" w:lineRule="exact"/>
        <w:ind w:right="24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прокуратуры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Кабардино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Балкарской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                   А.Л.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Санаров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0C0F" w:rsidRPr="00BA5FC9" w:rsidRDefault="00220C0F" w:rsidP="00BA5FC9">
      <w:pPr>
        <w:pStyle w:val="a3"/>
        <w:rPr>
          <w:i/>
          <w:sz w:val="28"/>
          <w:szCs w:val="28"/>
        </w:rPr>
      </w:pPr>
    </w:p>
    <w:sectPr w:rsidR="00220C0F" w:rsidRPr="00BA5FC9" w:rsidSect="00A8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458"/>
    <w:rsid w:val="000854CA"/>
    <w:rsid w:val="00220C0F"/>
    <w:rsid w:val="00A25F43"/>
    <w:rsid w:val="00A86CBA"/>
    <w:rsid w:val="00BA5FC9"/>
    <w:rsid w:val="00D879A9"/>
    <w:rsid w:val="00F4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5c28ddaed1396arevann">
    <w:name w:val="155c28ddaed1396arev_ann"/>
    <w:basedOn w:val="a"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Чупин Артем Сергеевич</dc:creator>
  <cp:keywords/>
  <dc:description/>
  <cp:lastModifiedBy>PCKBR-408</cp:lastModifiedBy>
  <cp:revision>4</cp:revision>
  <dcterms:created xsi:type="dcterms:W3CDTF">2020-11-03T06:15:00Z</dcterms:created>
  <dcterms:modified xsi:type="dcterms:W3CDTF">2021-03-30T07:17:00Z</dcterms:modified>
</cp:coreProperties>
</file>